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D4" w:rsidRDefault="00226106" w:rsidP="001D79D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noProof/>
          <w:kern w:val="2"/>
          <w:sz w:val="24"/>
          <w:szCs w:val="24"/>
          <w:lang w:eastAsia="it-IT" w:bidi="hi-IN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ED454B" wp14:editId="2C8834AD">
            <wp:simplePos x="0" y="0"/>
            <wp:positionH relativeFrom="column">
              <wp:posOffset>2874010</wp:posOffset>
            </wp:positionH>
            <wp:positionV relativeFrom="paragraph">
              <wp:posOffset>-8890</wp:posOffset>
            </wp:positionV>
            <wp:extent cx="450850" cy="542925"/>
            <wp:effectExtent l="0" t="0" r="6350" b="9525"/>
            <wp:wrapSquare wrapText="left"/>
            <wp:docPr id="1" name="Immagine 1" descr="Descrizione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79D4" w:rsidRDefault="001D79D4" w:rsidP="001D79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2"/>
          <w:sz w:val="24"/>
          <w:szCs w:val="24"/>
          <w:lang w:eastAsia="it-IT" w:bidi="hi-IN"/>
        </w:rPr>
      </w:pPr>
    </w:p>
    <w:p w:rsidR="001D79D4" w:rsidRDefault="001D79D4" w:rsidP="001D79D4">
      <w:pPr>
        <w:jc w:val="center"/>
        <w:rPr>
          <w:rFonts w:ascii="Verdana" w:eastAsia="Times New Roman" w:hAnsi="Verdana" w:cs="Tahoma"/>
          <w:i/>
          <w:sz w:val="24"/>
          <w:szCs w:val="24"/>
          <w:lang w:eastAsia="it-IT"/>
        </w:rPr>
      </w:pPr>
    </w:p>
    <w:p w:rsidR="001D79D4" w:rsidRDefault="001D79D4" w:rsidP="001D79D4">
      <w:pPr>
        <w:jc w:val="center"/>
        <w:rPr>
          <w:rFonts w:eastAsia="Times New Roman" w:cs="Tahoma"/>
          <w:b/>
          <w:i/>
          <w:color w:val="auto"/>
          <w:sz w:val="32"/>
          <w:szCs w:val="32"/>
          <w:lang w:eastAsia="it-IT"/>
        </w:rPr>
      </w:pPr>
      <w:r>
        <w:rPr>
          <w:rFonts w:eastAsia="Times New Roman" w:cs="Tahoma"/>
          <w:b/>
          <w:i/>
          <w:color w:val="auto"/>
          <w:sz w:val="32"/>
          <w:szCs w:val="32"/>
          <w:lang w:eastAsia="it-IT"/>
        </w:rPr>
        <w:t>Organizzazione di volontariato “Il vento sulla vela”- Onlus</w:t>
      </w:r>
    </w:p>
    <w:p w:rsidR="001D79D4" w:rsidRDefault="001D79D4" w:rsidP="001D79D4">
      <w:pPr>
        <w:jc w:val="center"/>
        <w:rPr>
          <w:rFonts w:eastAsia="Times New Roman" w:cs="Tahoma"/>
          <w:b/>
          <w:i/>
          <w:color w:val="auto"/>
          <w:sz w:val="32"/>
          <w:szCs w:val="32"/>
          <w:lang w:eastAsia="it-IT"/>
        </w:rPr>
      </w:pPr>
      <w:r>
        <w:rPr>
          <w:rFonts w:eastAsia="Times New Roman" w:cs="Tahoma"/>
          <w:b/>
          <w:i/>
          <w:color w:val="auto"/>
          <w:sz w:val="32"/>
          <w:szCs w:val="32"/>
          <w:lang w:eastAsia="it-IT"/>
        </w:rPr>
        <w:t>Associazione tra familiari utenti Istituto “Leonarda Vaccari”</w:t>
      </w:r>
    </w:p>
    <w:p w:rsidR="001D79D4" w:rsidRDefault="001D79D4" w:rsidP="001D79D4">
      <w:pPr>
        <w:shd w:val="clear" w:color="auto" w:fill="FFFFFF"/>
        <w:rPr>
          <w:rFonts w:eastAsia="Times New Roman" w:cs="Tahoma"/>
          <w:b/>
          <w:i/>
          <w:iCs/>
          <w:color w:val="auto"/>
          <w:sz w:val="32"/>
          <w:szCs w:val="32"/>
          <w:lang w:eastAsia="it-IT"/>
        </w:rPr>
      </w:pPr>
    </w:p>
    <w:p w:rsidR="001D79D4" w:rsidRDefault="001D79D4" w:rsidP="001D79D4">
      <w:pPr>
        <w:shd w:val="clear" w:color="auto" w:fill="FFFFFF"/>
        <w:jc w:val="center"/>
        <w:rPr>
          <w:rFonts w:eastAsia="Times New Roman" w:cs="Tahoma"/>
          <w:b/>
          <w:color w:val="auto"/>
          <w:sz w:val="32"/>
          <w:szCs w:val="32"/>
          <w:lang w:eastAsia="it-IT"/>
        </w:rPr>
      </w:pPr>
      <w:r>
        <w:rPr>
          <w:rFonts w:eastAsia="Times New Roman" w:cs="Tahoma"/>
          <w:b/>
          <w:i/>
          <w:iCs/>
          <w:color w:val="auto"/>
          <w:sz w:val="32"/>
          <w:szCs w:val="32"/>
          <w:lang w:eastAsia="it-IT"/>
        </w:rPr>
        <w:t>Verbale n°37 dell’Assemblea dei soci</w:t>
      </w:r>
    </w:p>
    <w:p w:rsidR="001D79D4" w:rsidRDefault="001D79D4" w:rsidP="001D79D4">
      <w:pPr>
        <w:rPr>
          <w:rFonts w:eastAsia="Times New Roman"/>
          <w:color w:val="auto"/>
          <w:sz w:val="32"/>
          <w:szCs w:val="32"/>
          <w:lang w:eastAsia="it-IT"/>
        </w:rPr>
      </w:pPr>
    </w:p>
    <w:p w:rsidR="001D79D4" w:rsidRDefault="001D79D4" w:rsidP="001D79D4">
      <w:pPr>
        <w:rPr>
          <w:rFonts w:eastAsia="Times New Roman" w:cs="Tahoma"/>
          <w:color w:val="auto"/>
          <w:sz w:val="32"/>
          <w:szCs w:val="32"/>
          <w:lang w:eastAsia="it-IT"/>
        </w:rPr>
      </w:pPr>
      <w:r>
        <w:rPr>
          <w:rFonts w:eastAsia="Times New Roman"/>
          <w:color w:val="auto"/>
          <w:sz w:val="32"/>
          <w:szCs w:val="32"/>
          <w:lang w:eastAsia="it-IT"/>
        </w:rPr>
        <w:tab/>
        <w:t xml:space="preserve">Il giorno </w:t>
      </w:r>
      <w:r>
        <w:rPr>
          <w:rFonts w:cs="Tahoma"/>
          <w:b/>
          <w:i/>
          <w:color w:val="auto"/>
          <w:sz w:val="32"/>
          <w:szCs w:val="32"/>
        </w:rPr>
        <w:t xml:space="preserve">25 marzo 2019  alle ore 13 00, </w:t>
      </w:r>
      <w:r>
        <w:rPr>
          <w:rFonts w:eastAsia="Times New Roman"/>
          <w:color w:val="auto"/>
          <w:sz w:val="32"/>
          <w:szCs w:val="32"/>
          <w:lang w:eastAsia="it-IT"/>
        </w:rPr>
        <w:t xml:space="preserve">presso il Salone dell’Istituto Leonarda Vaccari, in Roma Viale Angelico n. 22, </w:t>
      </w:r>
      <w:r>
        <w:rPr>
          <w:rFonts w:eastAsia="Times New Roman" w:cs="Tahoma"/>
          <w:snapToGrid w:val="0"/>
          <w:color w:val="auto"/>
          <w:sz w:val="32"/>
          <w:szCs w:val="32"/>
          <w:lang w:eastAsia="it-IT"/>
        </w:rPr>
        <w:t>si è riunita</w:t>
      </w:r>
      <w:r>
        <w:rPr>
          <w:rFonts w:eastAsia="Times New Roman" w:cs="Tahoma"/>
          <w:color w:val="auto"/>
          <w:sz w:val="32"/>
          <w:szCs w:val="32"/>
          <w:lang w:eastAsia="it-IT"/>
        </w:rPr>
        <w:t xml:space="preserve"> l'assemblea ordinaria dell’Associazione “Il vento sulla vela” onlus, in seconda convocazione, essendo la prima andata deserta. L’ordine del giorno è il seguente:</w:t>
      </w:r>
    </w:p>
    <w:p w:rsidR="001D79D4" w:rsidRDefault="001D79D4" w:rsidP="001D79D4">
      <w:pPr>
        <w:rPr>
          <w:rFonts w:cs="Tahoma"/>
          <w:color w:val="auto"/>
          <w:sz w:val="32"/>
          <w:szCs w:val="32"/>
        </w:rPr>
      </w:pPr>
    </w:p>
    <w:p w:rsidR="001D79D4" w:rsidRDefault="001D79D4" w:rsidP="001D79D4">
      <w:pPr>
        <w:numPr>
          <w:ilvl w:val="0"/>
          <w:numId w:val="1"/>
        </w:numPr>
        <w:ind w:left="0" w:firstLine="0"/>
        <w:rPr>
          <w:rFonts w:cs="Tahoma"/>
          <w:color w:val="auto"/>
          <w:sz w:val="32"/>
          <w:szCs w:val="32"/>
        </w:rPr>
      </w:pPr>
      <w:r>
        <w:rPr>
          <w:rFonts w:cs="Tahoma"/>
          <w:color w:val="auto"/>
          <w:sz w:val="32"/>
          <w:szCs w:val="32"/>
        </w:rPr>
        <w:t>Approvazione</w:t>
      </w:r>
      <w:r>
        <w:rPr>
          <w:rFonts w:cs="Tahoma"/>
          <w:i/>
          <w:color w:val="auto"/>
          <w:sz w:val="32"/>
          <w:szCs w:val="32"/>
        </w:rPr>
        <w:t xml:space="preserve"> </w:t>
      </w:r>
      <w:r>
        <w:rPr>
          <w:iCs/>
          <w:color w:val="auto"/>
          <w:sz w:val="32"/>
          <w:szCs w:val="32"/>
        </w:rPr>
        <w:t xml:space="preserve">Verbale n° 36 dell’Assemblea ordinaria dei soci del 10 ottobre </w:t>
      </w:r>
      <w:r>
        <w:rPr>
          <w:color w:val="auto"/>
          <w:sz w:val="32"/>
          <w:szCs w:val="32"/>
        </w:rPr>
        <w:t>2018</w:t>
      </w:r>
      <w:r>
        <w:rPr>
          <w:rFonts w:cs="Tahoma"/>
          <w:i/>
          <w:color w:val="auto"/>
          <w:sz w:val="32"/>
          <w:szCs w:val="32"/>
        </w:rPr>
        <w:t xml:space="preserve"> </w:t>
      </w:r>
      <w:r>
        <w:rPr>
          <w:rFonts w:cs="Tahoma"/>
          <w:color w:val="auto"/>
          <w:sz w:val="32"/>
          <w:szCs w:val="32"/>
        </w:rPr>
        <w:t>( a suo tempo inviato e, pertanto, considerato già letto ).</w:t>
      </w:r>
    </w:p>
    <w:p w:rsidR="001D79D4" w:rsidRDefault="001D79D4" w:rsidP="001D79D4">
      <w:pPr>
        <w:pStyle w:val="Corpotesto"/>
        <w:widowControl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Comunicazioni della presidente </w:t>
      </w:r>
      <w:r>
        <w:rPr>
          <w:rFonts w:ascii="Footlight MT Light" w:hAnsi="Footlight MT Light"/>
          <w:i/>
          <w:sz w:val="32"/>
          <w:szCs w:val="32"/>
        </w:rPr>
        <w:t>Saveria Dandini</w:t>
      </w:r>
      <w:r>
        <w:rPr>
          <w:rFonts w:ascii="Footlight MT Light" w:hAnsi="Footlight MT Light"/>
          <w:sz w:val="32"/>
          <w:szCs w:val="32"/>
        </w:rPr>
        <w:t xml:space="preserve"> in merito ad alcune recenti disposizioni da parte della Asl RM1, relative ai disabili gravi e gravissimi assistiti dall’Istituto. Decisioni dell’Assemblea.</w:t>
      </w:r>
    </w:p>
    <w:p w:rsidR="001D79D4" w:rsidRDefault="001D79D4" w:rsidP="001D79D4">
      <w:pPr>
        <w:pStyle w:val="Corpotesto"/>
        <w:widowControl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Punto di situazione sui soggiorni estivi 2019</w:t>
      </w:r>
    </w:p>
    <w:p w:rsidR="001D79D4" w:rsidRDefault="001D79D4" w:rsidP="001D79D4">
      <w:pPr>
        <w:pStyle w:val="Corpotesto"/>
        <w:widowControl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Illustrazione della gestione finanziaria dell’Associazione, con approvazione del Bilancio consuntivo 2018 e del Bilancio preventivo 2019.</w:t>
      </w:r>
    </w:p>
    <w:p w:rsidR="001D79D4" w:rsidRDefault="001D79D4" w:rsidP="001D79D4">
      <w:pPr>
        <w:pStyle w:val="Corpotesto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 w:cs="FootlightMT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Destinazione del </w:t>
      </w:r>
      <w:r>
        <w:rPr>
          <w:rFonts w:ascii="Footlight MT Light" w:hAnsi="Footlight MT Light" w:cs="FootlightMTLight"/>
          <w:sz w:val="32"/>
          <w:szCs w:val="32"/>
        </w:rPr>
        <w:t xml:space="preserve">5x1000 dell'anno 2016 </w:t>
      </w:r>
      <w:r>
        <w:rPr>
          <w:rFonts w:ascii="Footlight MT Light" w:hAnsi="Footlight MT Light" w:cs="FootlightMTLight"/>
          <w:i/>
          <w:sz w:val="32"/>
          <w:szCs w:val="32"/>
        </w:rPr>
        <w:t>(€. 3.504,49</w:t>
      </w:r>
      <w:r>
        <w:rPr>
          <w:rFonts w:ascii="Footlight MT Light" w:hAnsi="Footlight MT Light" w:cs="FootlightMTLight"/>
          <w:sz w:val="32"/>
          <w:szCs w:val="32"/>
        </w:rPr>
        <w:t>) al miglioramento delle condizioni di vita dei nostri ragazzi all’interno dell’Istituto.</w:t>
      </w:r>
    </w:p>
    <w:p w:rsidR="001D79D4" w:rsidRDefault="001D79D4" w:rsidP="001D79D4">
      <w:pPr>
        <w:pStyle w:val="Corpotesto"/>
        <w:widowControl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Attività ludico-sociali organizzate dall’Istituto (</w:t>
      </w:r>
      <w:r>
        <w:rPr>
          <w:rFonts w:ascii="Footlight MT Light" w:hAnsi="Footlight MT Light"/>
          <w:i/>
          <w:sz w:val="32"/>
          <w:szCs w:val="32"/>
        </w:rPr>
        <w:t>teatro</w:t>
      </w:r>
      <w:r>
        <w:rPr>
          <w:rFonts w:ascii="Footlight MT Light" w:hAnsi="Footlight MT Light"/>
          <w:sz w:val="32"/>
          <w:szCs w:val="32"/>
        </w:rPr>
        <w:t>).</w:t>
      </w:r>
    </w:p>
    <w:p w:rsidR="001D79D4" w:rsidRDefault="001D79D4" w:rsidP="001D79D4">
      <w:pPr>
        <w:pStyle w:val="Corpotesto"/>
        <w:widowControl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Rinnovo quota sociale anni 2018-2019 (il Tesoriere </w:t>
      </w:r>
      <w:r>
        <w:rPr>
          <w:rFonts w:ascii="Footlight MT Light" w:hAnsi="Footlight MT Light"/>
          <w:i/>
          <w:sz w:val="32"/>
          <w:szCs w:val="32"/>
        </w:rPr>
        <w:t xml:space="preserve">Roberta Barilero </w:t>
      </w:r>
      <w:r>
        <w:rPr>
          <w:rFonts w:ascii="Footlight MT Light" w:hAnsi="Footlight MT Light"/>
          <w:sz w:val="32"/>
          <w:szCs w:val="32"/>
        </w:rPr>
        <w:t>provvederà ad introitare il contributo annuale di €</w:t>
      </w:r>
      <w:r>
        <w:rPr>
          <w:rFonts w:ascii="Footlight MT Light" w:hAnsi="Footlight MT Light"/>
          <w:i/>
          <w:sz w:val="32"/>
          <w:szCs w:val="32"/>
        </w:rPr>
        <w:t xml:space="preserve">. 20,00 </w:t>
      </w:r>
      <w:r>
        <w:rPr>
          <w:rFonts w:ascii="Footlight MT Light" w:hAnsi="Footlight MT Light"/>
          <w:sz w:val="32"/>
          <w:szCs w:val="32"/>
        </w:rPr>
        <w:t>).</w:t>
      </w:r>
    </w:p>
    <w:p w:rsidR="001D79D4" w:rsidRDefault="001D79D4" w:rsidP="001D79D4">
      <w:pPr>
        <w:pStyle w:val="Corpotesto"/>
        <w:widowControl/>
        <w:spacing w:after="0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8. Varie e eventuali.</w:t>
      </w:r>
    </w:p>
    <w:p w:rsidR="001D79D4" w:rsidRDefault="001D79D4" w:rsidP="001D79D4">
      <w:pPr>
        <w:rPr>
          <w:rFonts w:cs="Tahoma"/>
          <w:b/>
          <w:color w:val="auto"/>
          <w:sz w:val="32"/>
          <w:szCs w:val="32"/>
        </w:rPr>
      </w:pPr>
    </w:p>
    <w:p w:rsidR="001D79D4" w:rsidRDefault="001D79D4" w:rsidP="001D79D4">
      <w:p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  <w:t xml:space="preserve">o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o</w:t>
      </w:r>
      <w:proofErr w:type="spellEnd"/>
    </w:p>
    <w:p w:rsidR="001D79D4" w:rsidRDefault="001D79D4" w:rsidP="001D79D4">
      <w:pPr>
        <w:rPr>
          <w:rFonts w:eastAsia="Times New Roman" w:cs="Tahoma"/>
          <w:color w:val="auto"/>
          <w:sz w:val="32"/>
          <w:szCs w:val="32"/>
          <w:lang w:eastAsia="it-IT"/>
        </w:rPr>
      </w:pPr>
    </w:p>
    <w:p w:rsidR="001D79D4" w:rsidRDefault="001D79D4" w:rsidP="001D79D4">
      <w:pPr>
        <w:rPr>
          <w:rFonts w:cstheme="minorHAnsi"/>
          <w:color w:val="auto"/>
          <w:sz w:val="32"/>
          <w:szCs w:val="32"/>
        </w:rPr>
      </w:pPr>
      <w:r>
        <w:rPr>
          <w:rFonts w:eastAsia="Times New Roman" w:cs="Tahoma"/>
          <w:color w:val="auto"/>
          <w:sz w:val="32"/>
          <w:szCs w:val="32"/>
          <w:lang w:eastAsia="it-IT"/>
        </w:rPr>
        <w:tab/>
      </w:r>
      <w:r>
        <w:rPr>
          <w:rFonts w:cstheme="minorHAnsi"/>
          <w:color w:val="auto"/>
          <w:sz w:val="32"/>
          <w:szCs w:val="32"/>
        </w:rPr>
        <w:t xml:space="preserve">Assume la presidenza il Presidente </w:t>
      </w:r>
      <w:r>
        <w:rPr>
          <w:rFonts w:cstheme="minorHAnsi"/>
          <w:i/>
          <w:color w:val="auto"/>
          <w:sz w:val="32"/>
          <w:szCs w:val="32"/>
        </w:rPr>
        <w:t>Aldo Conidi</w:t>
      </w:r>
      <w:r>
        <w:rPr>
          <w:rFonts w:cstheme="minorHAnsi"/>
          <w:color w:val="auto"/>
          <w:sz w:val="32"/>
          <w:szCs w:val="32"/>
        </w:rPr>
        <w:t xml:space="preserve"> il quale, constatato il numero dei soci presenti, dichiara l’assemblea validamente costituita.</w:t>
      </w:r>
    </w:p>
    <w:p w:rsidR="001D79D4" w:rsidRDefault="001D79D4" w:rsidP="001D79D4">
      <w:pPr>
        <w:rPr>
          <w:rFonts w:cs="Tahoma"/>
          <w:i/>
          <w:color w:val="auto"/>
          <w:sz w:val="32"/>
          <w:szCs w:val="32"/>
        </w:rPr>
      </w:pPr>
      <w:r>
        <w:rPr>
          <w:rFonts w:cs="Tahoma"/>
          <w:color w:val="auto"/>
          <w:sz w:val="32"/>
          <w:szCs w:val="32"/>
        </w:rPr>
        <w:tab/>
        <w:t xml:space="preserve">Per l’Istituto sono presenti la Presidente </w:t>
      </w:r>
      <w:r>
        <w:rPr>
          <w:rFonts w:cs="Tahoma"/>
          <w:i/>
          <w:color w:val="auto"/>
          <w:sz w:val="32"/>
          <w:szCs w:val="32"/>
        </w:rPr>
        <w:t>Prof.</w:t>
      </w:r>
      <w:r>
        <w:rPr>
          <w:rFonts w:cs="Tahoma"/>
          <w:color w:val="auto"/>
          <w:sz w:val="32"/>
          <w:szCs w:val="32"/>
        </w:rPr>
        <w:t xml:space="preserve"> </w:t>
      </w:r>
      <w:r>
        <w:rPr>
          <w:rFonts w:cs="Tahoma"/>
          <w:i/>
          <w:color w:val="auto"/>
          <w:sz w:val="32"/>
          <w:szCs w:val="32"/>
        </w:rPr>
        <w:t xml:space="preserve">Saveria </w:t>
      </w:r>
      <w:proofErr w:type="spellStart"/>
      <w:r>
        <w:rPr>
          <w:rFonts w:cs="Tahoma"/>
          <w:i/>
          <w:color w:val="auto"/>
          <w:sz w:val="32"/>
          <w:szCs w:val="32"/>
        </w:rPr>
        <w:t>Dandini</w:t>
      </w:r>
      <w:proofErr w:type="spellEnd"/>
      <w:r>
        <w:rPr>
          <w:rFonts w:cs="Tahoma"/>
          <w:i/>
          <w:color w:val="auto"/>
          <w:sz w:val="32"/>
          <w:szCs w:val="32"/>
        </w:rPr>
        <w:t xml:space="preserve">, </w:t>
      </w:r>
      <w:r>
        <w:rPr>
          <w:rFonts w:cs="Tahoma"/>
          <w:color w:val="auto"/>
          <w:sz w:val="32"/>
          <w:szCs w:val="32"/>
        </w:rPr>
        <w:t>la</w:t>
      </w:r>
      <w:r>
        <w:rPr>
          <w:rFonts w:cs="Tahoma"/>
          <w:i/>
          <w:color w:val="auto"/>
          <w:sz w:val="32"/>
          <w:szCs w:val="32"/>
        </w:rPr>
        <w:t xml:space="preserve"> </w:t>
      </w:r>
      <w:proofErr w:type="spellStart"/>
      <w:r>
        <w:rPr>
          <w:rFonts w:cs="Tahoma"/>
          <w:i/>
          <w:color w:val="auto"/>
          <w:sz w:val="32"/>
          <w:szCs w:val="32"/>
        </w:rPr>
        <w:t>d.ssa</w:t>
      </w:r>
      <w:proofErr w:type="spellEnd"/>
      <w:r>
        <w:rPr>
          <w:rFonts w:cs="Tahoma"/>
          <w:i/>
          <w:color w:val="auto"/>
          <w:sz w:val="32"/>
          <w:szCs w:val="32"/>
        </w:rPr>
        <w:t xml:space="preserve"> Veronica</w:t>
      </w:r>
      <w:r>
        <w:rPr>
          <w:rFonts w:cs="Tahoma"/>
          <w:color w:val="auto"/>
          <w:sz w:val="32"/>
          <w:szCs w:val="32"/>
        </w:rPr>
        <w:t xml:space="preserve"> Vernocchi, il </w:t>
      </w:r>
      <w:r>
        <w:rPr>
          <w:rFonts w:cs="Tahoma"/>
          <w:i/>
          <w:color w:val="auto"/>
          <w:sz w:val="32"/>
          <w:szCs w:val="32"/>
        </w:rPr>
        <w:t>dr. Lucio Savino</w:t>
      </w:r>
      <w:r>
        <w:rPr>
          <w:rFonts w:cs="Tahoma"/>
          <w:color w:val="auto"/>
          <w:sz w:val="32"/>
          <w:szCs w:val="32"/>
        </w:rPr>
        <w:t xml:space="preserve"> e il </w:t>
      </w:r>
      <w:r>
        <w:rPr>
          <w:rFonts w:cs="Tahoma"/>
          <w:i/>
          <w:color w:val="auto"/>
          <w:sz w:val="32"/>
          <w:szCs w:val="32"/>
        </w:rPr>
        <w:t>Rag. Paolo Federici.</w:t>
      </w:r>
    </w:p>
    <w:p w:rsidR="001D79D4" w:rsidRDefault="001D79D4" w:rsidP="001D79D4">
      <w:pPr>
        <w:rPr>
          <w:rFonts w:cs="Tahoma"/>
          <w:i/>
          <w:color w:val="auto"/>
          <w:sz w:val="32"/>
          <w:szCs w:val="32"/>
        </w:rPr>
      </w:pPr>
    </w:p>
    <w:p w:rsidR="008F7478" w:rsidRPr="00AB1D88" w:rsidRDefault="008F7478" w:rsidP="008F7478">
      <w:pPr>
        <w:pStyle w:val="Paragrafoelenco"/>
        <w:ind w:left="0"/>
        <w:rPr>
          <w:rFonts w:cs="Tahoma"/>
          <w:color w:val="auto"/>
          <w:sz w:val="32"/>
          <w:szCs w:val="32"/>
        </w:rPr>
      </w:pPr>
      <w:r w:rsidRPr="008F7478">
        <w:rPr>
          <w:rFonts w:cs="Tahoma"/>
          <w:b/>
          <w:i/>
          <w:color w:val="auto"/>
          <w:sz w:val="32"/>
          <w:szCs w:val="32"/>
        </w:rPr>
        <w:t xml:space="preserve">1.   </w:t>
      </w:r>
      <w:r w:rsidR="00AB1D88">
        <w:rPr>
          <w:rFonts w:cs="Tahoma"/>
          <w:color w:val="auto"/>
          <w:sz w:val="32"/>
          <w:szCs w:val="32"/>
        </w:rPr>
        <w:t xml:space="preserve">Ad unanimità viene approvato il </w:t>
      </w:r>
      <w:r w:rsidR="00AB1D88">
        <w:rPr>
          <w:iCs/>
          <w:color w:val="auto"/>
          <w:sz w:val="32"/>
          <w:szCs w:val="32"/>
        </w:rPr>
        <w:t xml:space="preserve">Verbale n° 36 dell’Assemblea ordinaria dei soci del 10 ottobre </w:t>
      </w:r>
      <w:r w:rsidR="00AB1D88">
        <w:rPr>
          <w:color w:val="auto"/>
          <w:sz w:val="32"/>
          <w:szCs w:val="32"/>
        </w:rPr>
        <w:t>2018</w:t>
      </w:r>
    </w:p>
    <w:p w:rsidR="008F7478" w:rsidRDefault="008F7478" w:rsidP="001D79D4">
      <w:pPr>
        <w:rPr>
          <w:rFonts w:cs="Tahoma"/>
          <w:color w:val="auto"/>
          <w:sz w:val="32"/>
          <w:szCs w:val="32"/>
        </w:rPr>
      </w:pPr>
    </w:p>
    <w:p w:rsidR="001D79D4" w:rsidRDefault="001D79D4" w:rsidP="001D79D4">
      <w:pPr>
        <w:rPr>
          <w:rFonts w:cs="Tahoma"/>
          <w:color w:val="auto"/>
          <w:sz w:val="32"/>
          <w:szCs w:val="32"/>
        </w:rPr>
      </w:pPr>
      <w:r>
        <w:rPr>
          <w:rFonts w:cs="Tahoma"/>
          <w:b/>
          <w:i/>
          <w:color w:val="auto"/>
          <w:sz w:val="32"/>
          <w:szCs w:val="32"/>
        </w:rPr>
        <w:lastRenderedPageBreak/>
        <w:t>2.</w:t>
      </w:r>
      <w:r>
        <w:rPr>
          <w:rFonts w:cs="Tahoma"/>
          <w:color w:val="auto"/>
          <w:sz w:val="32"/>
          <w:szCs w:val="32"/>
        </w:rPr>
        <w:t xml:space="preserve"> La Presidente Saveria Dandini informa che la Asl Roma1, dopo l’intervento di una équipe valutativa </w:t>
      </w:r>
      <w:proofErr w:type="spellStart"/>
      <w:r>
        <w:rPr>
          <w:rFonts w:cs="Tahoma"/>
          <w:color w:val="auto"/>
          <w:sz w:val="32"/>
          <w:szCs w:val="32"/>
        </w:rPr>
        <w:t>interdistrettuale</w:t>
      </w:r>
      <w:proofErr w:type="spellEnd"/>
      <w:r>
        <w:rPr>
          <w:rFonts w:cs="Tahoma"/>
          <w:color w:val="auto"/>
          <w:sz w:val="32"/>
          <w:szCs w:val="32"/>
        </w:rPr>
        <w:t xml:space="preserve"> presso l’Istituto per la valutazione delle condizioni di salute di n. 8 pazienti, ha evidenziato che per 5 di loro non fosse necessario un extra budget. La motivazione è la seguente “ </w:t>
      </w:r>
      <w:r>
        <w:rPr>
          <w:rFonts w:cs="Tahoma"/>
          <w:i/>
          <w:color w:val="auto"/>
          <w:sz w:val="32"/>
          <w:szCs w:val="32"/>
        </w:rPr>
        <w:t>non presentano condizioni cliniche tali da richiedere un maggiore impegno assistenziale rispetto a quello erogato nel rispetto della normativa DCA G04762/20127</w:t>
      </w:r>
      <w:r>
        <w:rPr>
          <w:rFonts w:cs="Tahoma"/>
          <w:color w:val="auto"/>
          <w:sz w:val="32"/>
          <w:szCs w:val="32"/>
        </w:rPr>
        <w:t>”.</w:t>
      </w:r>
    </w:p>
    <w:p w:rsidR="001D79D4" w:rsidRDefault="001D79D4" w:rsidP="001D79D4">
      <w:pPr>
        <w:rPr>
          <w:rFonts w:cs="Tahoma"/>
          <w:color w:val="auto"/>
          <w:sz w:val="32"/>
          <w:szCs w:val="32"/>
        </w:rPr>
      </w:pPr>
      <w:r>
        <w:rPr>
          <w:rFonts w:cs="Tahoma"/>
          <w:color w:val="auto"/>
          <w:sz w:val="32"/>
          <w:szCs w:val="32"/>
        </w:rPr>
        <w:tab/>
        <w:t>Quindi, l’équipe di valutazione ha ritenuto che i requisiti minimi di assistenza siano sufficienti anche per persone gravi, con necessità di assistenza personale 24h su 24 e 7 giorni su 7!</w:t>
      </w:r>
    </w:p>
    <w:p w:rsidR="001D79D4" w:rsidRDefault="001D79D4" w:rsidP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  <w:t>Poiché l’Istituto non ritiene di poter assistere quei pazienti adeguatamente e in sicurezza (</w:t>
      </w:r>
      <w:r>
        <w:rPr>
          <w:i/>
          <w:color w:val="auto"/>
          <w:sz w:val="32"/>
          <w:szCs w:val="32"/>
        </w:rPr>
        <w:t>rispettando gli standard organizzativi regionali</w:t>
      </w:r>
      <w:r>
        <w:rPr>
          <w:color w:val="auto"/>
          <w:sz w:val="32"/>
          <w:szCs w:val="32"/>
        </w:rPr>
        <w:t xml:space="preserve">), ha comunicato alla Asl </w:t>
      </w:r>
      <w:proofErr w:type="spellStart"/>
      <w:r>
        <w:rPr>
          <w:color w:val="auto"/>
          <w:sz w:val="32"/>
          <w:szCs w:val="32"/>
        </w:rPr>
        <w:t>Rm</w:t>
      </w:r>
      <w:proofErr w:type="spellEnd"/>
      <w:r>
        <w:rPr>
          <w:color w:val="auto"/>
          <w:sz w:val="32"/>
          <w:szCs w:val="32"/>
        </w:rPr>
        <w:t xml:space="preserve"> 1 che saranno espletate tutte le attività previste nei progetti fino alla scadenza naturale, ma </w:t>
      </w:r>
      <w:r>
        <w:rPr>
          <w:b/>
          <w:i/>
          <w:color w:val="auto"/>
          <w:sz w:val="32"/>
          <w:szCs w:val="32"/>
        </w:rPr>
        <w:t>non</w:t>
      </w:r>
      <w:r>
        <w:rPr>
          <w:color w:val="auto"/>
          <w:sz w:val="32"/>
          <w:szCs w:val="32"/>
        </w:rPr>
        <w:t xml:space="preserve"> saranno richieste autorizzazioni per il rinnovo. Continuando, l’Istituto ha invitato la Asl RM 1 ad adoperarsi per individuare una sistemazione alternativa alle persone interessate…..</w:t>
      </w:r>
    </w:p>
    <w:p w:rsidR="001D79D4" w:rsidRDefault="001D79D4" w:rsidP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  <w:t xml:space="preserve">A questo decisione si oppongono fermamente i familiari dei pazienti i quali </w:t>
      </w:r>
      <w:r>
        <w:rPr>
          <w:b/>
          <w:i/>
          <w:color w:val="auto"/>
          <w:sz w:val="32"/>
          <w:szCs w:val="32"/>
        </w:rPr>
        <w:t>non</w:t>
      </w:r>
      <w:r>
        <w:rPr>
          <w:color w:val="auto"/>
          <w:sz w:val="32"/>
          <w:szCs w:val="32"/>
        </w:rPr>
        <w:t xml:space="preserve"> vogliono che i loro cari lascino l’Istituto L. Vaccari per essere “collocati” in altra struttura; questo al di là dei problemi logistici per le famiglie e del rispetto per le abitudini e della serenità dei pazienti.</w:t>
      </w:r>
    </w:p>
    <w:p w:rsidR="001D79D4" w:rsidRDefault="001D79D4" w:rsidP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  <w:t xml:space="preserve">A questo riguardo, nei prossimi giorni, l’Associazione prenderà contatto con il </w:t>
      </w:r>
      <w:r>
        <w:rPr>
          <w:i/>
          <w:color w:val="auto"/>
          <w:sz w:val="32"/>
          <w:szCs w:val="32"/>
        </w:rPr>
        <w:t xml:space="preserve">prof. Paolo </w:t>
      </w:r>
      <w:proofErr w:type="spellStart"/>
      <w:r>
        <w:rPr>
          <w:i/>
          <w:color w:val="auto"/>
          <w:sz w:val="32"/>
          <w:szCs w:val="32"/>
        </w:rPr>
        <w:t>Arbarello</w:t>
      </w:r>
      <w:proofErr w:type="spellEnd"/>
      <w:r>
        <w:rPr>
          <w:color w:val="auto"/>
          <w:sz w:val="32"/>
          <w:szCs w:val="32"/>
        </w:rPr>
        <w:t>, “Presidente onorario della Società Italiana di Medicina Legale”, allo scopo di richiedere un parere  “</w:t>
      </w:r>
      <w:r>
        <w:rPr>
          <w:i/>
          <w:color w:val="auto"/>
          <w:sz w:val="32"/>
          <w:szCs w:val="32"/>
        </w:rPr>
        <w:t xml:space="preserve">pro </w:t>
      </w:r>
      <w:proofErr w:type="spellStart"/>
      <w:r>
        <w:rPr>
          <w:i/>
          <w:color w:val="auto"/>
          <w:sz w:val="32"/>
          <w:szCs w:val="32"/>
        </w:rPr>
        <w:t>veritate</w:t>
      </w:r>
      <w:proofErr w:type="spellEnd"/>
      <w:r>
        <w:rPr>
          <w:color w:val="auto"/>
          <w:sz w:val="32"/>
          <w:szCs w:val="32"/>
        </w:rPr>
        <w:t xml:space="preserve">” per valutare il reale stato di salute dei </w:t>
      </w:r>
      <w:r>
        <w:rPr>
          <w:i/>
          <w:color w:val="auto"/>
          <w:sz w:val="32"/>
          <w:szCs w:val="32"/>
        </w:rPr>
        <w:t>5</w:t>
      </w:r>
      <w:r>
        <w:rPr>
          <w:color w:val="auto"/>
          <w:sz w:val="32"/>
          <w:szCs w:val="32"/>
        </w:rPr>
        <w:t xml:space="preserve"> pazienti, ma anche di tutte le </w:t>
      </w:r>
      <w:r>
        <w:rPr>
          <w:i/>
          <w:color w:val="auto"/>
          <w:sz w:val="32"/>
          <w:szCs w:val="32"/>
        </w:rPr>
        <w:t>28</w:t>
      </w:r>
      <w:r>
        <w:rPr>
          <w:color w:val="auto"/>
          <w:sz w:val="32"/>
          <w:szCs w:val="32"/>
        </w:rPr>
        <w:t xml:space="preserve"> persone gravi assistite nel Reparto. Il parere è finalizzato altresì a verificare se i requisiti minimi della </w:t>
      </w:r>
      <w:r>
        <w:rPr>
          <w:i/>
          <w:color w:val="auto"/>
          <w:sz w:val="32"/>
          <w:szCs w:val="32"/>
        </w:rPr>
        <w:t>DGR 583</w:t>
      </w:r>
      <w:r>
        <w:rPr>
          <w:color w:val="auto"/>
          <w:sz w:val="32"/>
          <w:szCs w:val="32"/>
        </w:rPr>
        <w:t xml:space="preserve"> siano compatibili ed adeguati per l’assistenza di queste persone, tutte con disabilità grave.</w:t>
      </w:r>
    </w:p>
    <w:p w:rsidR="00DB0FC4" w:rsidRDefault="00DB0FC4" w:rsidP="001D79D4">
      <w:pPr>
        <w:rPr>
          <w:color w:val="auto"/>
          <w:sz w:val="32"/>
          <w:szCs w:val="32"/>
        </w:rPr>
      </w:pPr>
    </w:p>
    <w:p w:rsidR="00DB0FC4" w:rsidRDefault="00DB0FC4" w:rsidP="001D79D4">
      <w:pPr>
        <w:rPr>
          <w:color w:val="auto"/>
          <w:sz w:val="32"/>
          <w:szCs w:val="32"/>
        </w:rPr>
      </w:pPr>
      <w:r w:rsidRPr="00DB0FC4">
        <w:rPr>
          <w:b/>
          <w:i/>
          <w:color w:val="auto"/>
          <w:sz w:val="32"/>
          <w:szCs w:val="32"/>
        </w:rPr>
        <w:t xml:space="preserve">3.  </w:t>
      </w:r>
      <w:r w:rsidR="00515E68">
        <w:rPr>
          <w:color w:val="auto"/>
          <w:sz w:val="32"/>
          <w:szCs w:val="32"/>
        </w:rPr>
        <w:t xml:space="preserve">In merito ai prossimi </w:t>
      </w:r>
      <w:r w:rsidR="00515E68" w:rsidRPr="00515E68">
        <w:rPr>
          <w:i/>
          <w:color w:val="auto"/>
          <w:sz w:val="32"/>
          <w:szCs w:val="32"/>
        </w:rPr>
        <w:t>soggiorni estivi</w:t>
      </w:r>
      <w:r w:rsidR="00515E68">
        <w:rPr>
          <w:color w:val="auto"/>
          <w:sz w:val="32"/>
          <w:szCs w:val="32"/>
        </w:rPr>
        <w:t>, il</w:t>
      </w:r>
      <w:r w:rsidRPr="00DB0FC4">
        <w:rPr>
          <w:color w:val="auto"/>
          <w:sz w:val="32"/>
          <w:szCs w:val="32"/>
        </w:rPr>
        <w:t xml:space="preserve"> </w:t>
      </w:r>
      <w:r w:rsidRPr="00B16199">
        <w:rPr>
          <w:i/>
          <w:color w:val="auto"/>
          <w:sz w:val="32"/>
          <w:szCs w:val="32"/>
        </w:rPr>
        <w:t>Rag. Federici</w:t>
      </w:r>
      <w:r>
        <w:rPr>
          <w:color w:val="auto"/>
          <w:sz w:val="32"/>
          <w:szCs w:val="32"/>
        </w:rPr>
        <w:t xml:space="preserve"> informa che, al momento, sono stati presi contatti con le strutture che lo scorso anno hanno dato</w:t>
      </w:r>
      <w:r w:rsidR="00521372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risultati positivi in termini di accoglienza, funzionalità e logistica.</w:t>
      </w:r>
      <w:r w:rsidR="00521372">
        <w:rPr>
          <w:color w:val="auto"/>
          <w:sz w:val="32"/>
          <w:szCs w:val="32"/>
        </w:rPr>
        <w:t xml:space="preserve"> Comunque, in occasione della prossima Assemblea potranno essere fornite ulteriori notizie.</w:t>
      </w:r>
    </w:p>
    <w:p w:rsidR="00521372" w:rsidRDefault="00521372" w:rsidP="001D79D4">
      <w:pPr>
        <w:rPr>
          <w:color w:val="auto"/>
          <w:sz w:val="32"/>
          <w:szCs w:val="32"/>
        </w:rPr>
      </w:pPr>
    </w:p>
    <w:p w:rsidR="00521372" w:rsidRDefault="00DA57AC" w:rsidP="001D79D4">
      <w:pPr>
        <w:rPr>
          <w:color w:val="auto"/>
          <w:sz w:val="32"/>
          <w:szCs w:val="32"/>
        </w:rPr>
      </w:pPr>
      <w:r w:rsidRPr="00DA57AC">
        <w:rPr>
          <w:i/>
          <w:color w:val="auto"/>
          <w:sz w:val="32"/>
          <w:szCs w:val="32"/>
        </w:rPr>
        <w:t>4.</w:t>
      </w:r>
      <w:r w:rsidR="00521372">
        <w:rPr>
          <w:color w:val="auto"/>
          <w:sz w:val="32"/>
          <w:szCs w:val="32"/>
        </w:rPr>
        <w:t xml:space="preserve">  Il Tesoriere </w:t>
      </w:r>
      <w:proofErr w:type="spellStart"/>
      <w:r w:rsidR="00521372" w:rsidRPr="00521372">
        <w:rPr>
          <w:i/>
          <w:color w:val="auto"/>
          <w:sz w:val="32"/>
          <w:szCs w:val="32"/>
        </w:rPr>
        <w:t>Barilero</w:t>
      </w:r>
      <w:proofErr w:type="spellEnd"/>
      <w:r w:rsidR="00521372">
        <w:rPr>
          <w:color w:val="auto"/>
          <w:sz w:val="32"/>
          <w:szCs w:val="32"/>
        </w:rPr>
        <w:t xml:space="preserve"> illustra i dati contenuti nei prospetti di Bilancio consuntivo 2018 e preventivo 2019</w:t>
      </w:r>
      <w:r w:rsidR="00BD519F">
        <w:rPr>
          <w:color w:val="auto"/>
          <w:sz w:val="32"/>
          <w:szCs w:val="32"/>
        </w:rPr>
        <w:t>;</w:t>
      </w:r>
      <w:r w:rsidR="00521372">
        <w:rPr>
          <w:color w:val="auto"/>
          <w:sz w:val="32"/>
          <w:szCs w:val="32"/>
        </w:rPr>
        <w:t xml:space="preserve"> al termine</w:t>
      </w:r>
      <w:r>
        <w:rPr>
          <w:color w:val="auto"/>
          <w:sz w:val="32"/>
          <w:szCs w:val="32"/>
        </w:rPr>
        <w:t>,</w:t>
      </w:r>
      <w:r w:rsidR="00521372">
        <w:rPr>
          <w:color w:val="auto"/>
          <w:sz w:val="32"/>
          <w:szCs w:val="32"/>
        </w:rPr>
        <w:t xml:space="preserve"> vengono sottoposti al</w:t>
      </w:r>
      <w:r>
        <w:rPr>
          <w:color w:val="auto"/>
          <w:sz w:val="32"/>
          <w:szCs w:val="32"/>
        </w:rPr>
        <w:t xml:space="preserve"> giudizio</w:t>
      </w:r>
      <w:r w:rsidR="00521372">
        <w:rPr>
          <w:color w:val="auto"/>
          <w:sz w:val="32"/>
          <w:szCs w:val="32"/>
        </w:rPr>
        <w:t xml:space="preserve"> dell</w:t>
      </w:r>
      <w:r>
        <w:rPr>
          <w:color w:val="auto"/>
          <w:sz w:val="32"/>
          <w:szCs w:val="32"/>
        </w:rPr>
        <w:t>’Assemblea che li approva all’unanimità.</w:t>
      </w:r>
    </w:p>
    <w:p w:rsidR="00DA57AC" w:rsidRDefault="00DA57AC" w:rsidP="001D79D4">
      <w:pPr>
        <w:rPr>
          <w:color w:val="auto"/>
          <w:sz w:val="32"/>
          <w:szCs w:val="32"/>
        </w:rPr>
      </w:pPr>
    </w:p>
    <w:p w:rsidR="00DA57AC" w:rsidRPr="00DB0FC4" w:rsidRDefault="00B16199" w:rsidP="001D79D4">
      <w:pPr>
        <w:rPr>
          <w:color w:val="auto"/>
          <w:sz w:val="32"/>
          <w:szCs w:val="32"/>
        </w:rPr>
      </w:pPr>
      <w:r w:rsidRPr="00B16199">
        <w:rPr>
          <w:i/>
          <w:color w:val="auto"/>
          <w:sz w:val="32"/>
          <w:szCs w:val="32"/>
        </w:rPr>
        <w:t>5.</w:t>
      </w:r>
      <w:r>
        <w:rPr>
          <w:color w:val="auto"/>
          <w:sz w:val="32"/>
          <w:szCs w:val="32"/>
        </w:rPr>
        <w:t xml:space="preserve">  Alla</w:t>
      </w:r>
      <w:r w:rsidR="00DA57AC">
        <w:rPr>
          <w:color w:val="auto"/>
          <w:sz w:val="32"/>
          <w:szCs w:val="32"/>
        </w:rPr>
        <w:t xml:space="preserve"> Presidente </w:t>
      </w:r>
      <w:proofErr w:type="spellStart"/>
      <w:r w:rsidR="00DA57AC" w:rsidRPr="00B16199">
        <w:rPr>
          <w:i/>
          <w:color w:val="auto"/>
          <w:sz w:val="32"/>
          <w:szCs w:val="32"/>
        </w:rPr>
        <w:t>Dandini</w:t>
      </w:r>
      <w:proofErr w:type="spellEnd"/>
      <w:r w:rsidR="00DA57AC" w:rsidRPr="00B16199">
        <w:rPr>
          <w:i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viene richiesto quali siano, al momento, le esigenze “prioritarie” per il benessere degli assistiti; rispondendo, informa che sono previsti alcuni cambiamenti nella dislocazione del </w:t>
      </w:r>
      <w:r w:rsidRPr="00AB2135">
        <w:rPr>
          <w:i/>
          <w:color w:val="auto"/>
          <w:sz w:val="32"/>
          <w:szCs w:val="32"/>
        </w:rPr>
        <w:t>Laboratorio Informatico</w:t>
      </w:r>
      <w:r>
        <w:rPr>
          <w:color w:val="auto"/>
          <w:sz w:val="32"/>
          <w:szCs w:val="32"/>
        </w:rPr>
        <w:t xml:space="preserve"> e nel miglioramento de</w:t>
      </w:r>
      <w:r w:rsidR="00AB2135">
        <w:rPr>
          <w:color w:val="auto"/>
          <w:sz w:val="32"/>
          <w:szCs w:val="32"/>
        </w:rPr>
        <w:t xml:space="preserve">l </w:t>
      </w:r>
      <w:r w:rsidR="00AB2135" w:rsidRPr="006D4927">
        <w:rPr>
          <w:i/>
          <w:color w:val="auto"/>
          <w:sz w:val="32"/>
          <w:szCs w:val="32"/>
        </w:rPr>
        <w:t>Reparto</w:t>
      </w:r>
      <w:r w:rsidR="00AB2135">
        <w:rPr>
          <w:color w:val="auto"/>
          <w:sz w:val="32"/>
          <w:szCs w:val="32"/>
        </w:rPr>
        <w:t xml:space="preserve"> con la realizzazione della “</w:t>
      </w:r>
      <w:r w:rsidR="00AB2135" w:rsidRPr="00AB2135">
        <w:rPr>
          <w:i/>
          <w:color w:val="auto"/>
          <w:sz w:val="32"/>
          <w:szCs w:val="32"/>
        </w:rPr>
        <w:t>stanza sensoriale</w:t>
      </w:r>
      <w:r w:rsidR="00AB2135">
        <w:rPr>
          <w:color w:val="auto"/>
          <w:sz w:val="32"/>
          <w:szCs w:val="32"/>
        </w:rPr>
        <w:t>”</w:t>
      </w:r>
      <w:r>
        <w:rPr>
          <w:color w:val="auto"/>
          <w:sz w:val="32"/>
          <w:szCs w:val="32"/>
        </w:rPr>
        <w:t>. Per questa ragione, non è possibile anco</w:t>
      </w:r>
      <w:r w:rsidR="00AB2135">
        <w:rPr>
          <w:color w:val="auto"/>
          <w:sz w:val="32"/>
          <w:szCs w:val="32"/>
        </w:rPr>
        <w:t>ra quantificare l’onere di spesa</w:t>
      </w:r>
      <w:r>
        <w:rPr>
          <w:color w:val="auto"/>
          <w:sz w:val="32"/>
          <w:szCs w:val="32"/>
        </w:rPr>
        <w:t xml:space="preserve"> che deriverà </w:t>
      </w:r>
      <w:r>
        <w:rPr>
          <w:color w:val="auto"/>
          <w:sz w:val="32"/>
          <w:szCs w:val="32"/>
        </w:rPr>
        <w:lastRenderedPageBreak/>
        <w:t xml:space="preserve">da questi interventi. Pertanto, </w:t>
      </w:r>
      <w:r w:rsidR="002A7177">
        <w:rPr>
          <w:color w:val="auto"/>
          <w:sz w:val="32"/>
          <w:szCs w:val="32"/>
        </w:rPr>
        <w:t>i soci</w:t>
      </w:r>
      <w:r>
        <w:rPr>
          <w:color w:val="auto"/>
          <w:sz w:val="32"/>
          <w:szCs w:val="32"/>
        </w:rPr>
        <w:t xml:space="preserve"> si riserva</w:t>
      </w:r>
      <w:r w:rsidR="002A7177">
        <w:rPr>
          <w:color w:val="auto"/>
          <w:sz w:val="32"/>
          <w:szCs w:val="32"/>
        </w:rPr>
        <w:t>no</w:t>
      </w:r>
      <w:r>
        <w:rPr>
          <w:color w:val="auto"/>
          <w:sz w:val="32"/>
          <w:szCs w:val="32"/>
        </w:rPr>
        <w:t xml:space="preserve"> di </w:t>
      </w:r>
      <w:r w:rsidR="002A7177">
        <w:rPr>
          <w:color w:val="auto"/>
          <w:sz w:val="32"/>
          <w:szCs w:val="32"/>
        </w:rPr>
        <w:t>deci</w:t>
      </w:r>
      <w:r w:rsidR="006D4927">
        <w:rPr>
          <w:color w:val="auto"/>
          <w:sz w:val="32"/>
          <w:szCs w:val="32"/>
        </w:rPr>
        <w:t xml:space="preserve">dere la </w:t>
      </w:r>
      <w:r w:rsidR="002A7177">
        <w:rPr>
          <w:color w:val="auto"/>
          <w:sz w:val="32"/>
          <w:szCs w:val="32"/>
        </w:rPr>
        <w:t>destinazione del 5x1000 anno 2016 in occasione della prossima  Assemblea</w:t>
      </w:r>
      <w:r w:rsidR="00C3185A">
        <w:rPr>
          <w:color w:val="auto"/>
          <w:sz w:val="32"/>
          <w:szCs w:val="32"/>
        </w:rPr>
        <w:t>.</w:t>
      </w:r>
    </w:p>
    <w:p w:rsidR="00DB0FC4" w:rsidRDefault="00DB0FC4" w:rsidP="001D79D4">
      <w:pPr>
        <w:rPr>
          <w:color w:val="auto"/>
          <w:sz w:val="32"/>
          <w:szCs w:val="32"/>
        </w:rPr>
      </w:pPr>
    </w:p>
    <w:p w:rsidR="0024052E" w:rsidRDefault="0024052E" w:rsidP="001D79D4">
      <w:pPr>
        <w:rPr>
          <w:color w:val="auto"/>
          <w:sz w:val="32"/>
          <w:szCs w:val="32"/>
        </w:rPr>
      </w:pPr>
    </w:p>
    <w:p w:rsidR="0024052E" w:rsidRDefault="0024052E" w:rsidP="001D79D4">
      <w:pPr>
        <w:rPr>
          <w:color w:val="auto"/>
          <w:sz w:val="32"/>
          <w:szCs w:val="32"/>
        </w:rPr>
      </w:pPr>
      <w:r w:rsidRPr="0024052E">
        <w:rPr>
          <w:i/>
          <w:color w:val="auto"/>
          <w:sz w:val="32"/>
          <w:szCs w:val="32"/>
        </w:rPr>
        <w:t>6.</w:t>
      </w:r>
      <w:r>
        <w:rPr>
          <w:color w:val="auto"/>
          <w:sz w:val="32"/>
          <w:szCs w:val="32"/>
        </w:rPr>
        <w:t xml:space="preserve">  La Presidente </w:t>
      </w:r>
      <w:proofErr w:type="spellStart"/>
      <w:r>
        <w:rPr>
          <w:color w:val="auto"/>
          <w:sz w:val="32"/>
          <w:szCs w:val="32"/>
        </w:rPr>
        <w:t>Dandini</w:t>
      </w:r>
      <w:proofErr w:type="spellEnd"/>
      <w:r>
        <w:rPr>
          <w:color w:val="auto"/>
          <w:sz w:val="32"/>
          <w:szCs w:val="32"/>
        </w:rPr>
        <w:t xml:space="preserve"> informa delle prossime attività che verranno svolte in Istituto in occasione della S. Pasqua e del prossimo impegno dei ragazzi del teatro, </w:t>
      </w:r>
      <w:r w:rsidR="00D93921">
        <w:rPr>
          <w:color w:val="auto"/>
          <w:sz w:val="32"/>
          <w:szCs w:val="32"/>
        </w:rPr>
        <w:t>i quali</w:t>
      </w:r>
      <w:r>
        <w:rPr>
          <w:color w:val="auto"/>
          <w:sz w:val="32"/>
          <w:szCs w:val="32"/>
        </w:rPr>
        <w:t xml:space="preserve"> porteranno la rappresentazione</w:t>
      </w:r>
      <w:r w:rsidR="00B4661B">
        <w:rPr>
          <w:color w:val="auto"/>
          <w:sz w:val="32"/>
          <w:szCs w:val="32"/>
        </w:rPr>
        <w:t xml:space="preserve"> del “</w:t>
      </w:r>
      <w:r w:rsidR="00B4661B" w:rsidRPr="00B4661B">
        <w:rPr>
          <w:i/>
          <w:color w:val="auto"/>
          <w:sz w:val="32"/>
          <w:szCs w:val="32"/>
        </w:rPr>
        <w:t>Rugantino</w:t>
      </w:r>
      <w:r w:rsidR="00B4661B">
        <w:rPr>
          <w:color w:val="auto"/>
          <w:sz w:val="32"/>
          <w:szCs w:val="32"/>
        </w:rPr>
        <w:t>”</w:t>
      </w:r>
      <w:r w:rsidR="00D93921">
        <w:rPr>
          <w:color w:val="auto"/>
          <w:sz w:val="32"/>
          <w:szCs w:val="32"/>
        </w:rPr>
        <w:t xml:space="preserve"> anche </w:t>
      </w:r>
      <w:r w:rsidR="00B4661B">
        <w:rPr>
          <w:color w:val="auto"/>
          <w:sz w:val="32"/>
          <w:szCs w:val="32"/>
        </w:rPr>
        <w:t>a Matera; infatti,</w:t>
      </w:r>
      <w:r>
        <w:rPr>
          <w:color w:val="auto"/>
          <w:sz w:val="32"/>
          <w:szCs w:val="32"/>
        </w:rPr>
        <w:t xml:space="preserve"> il capoluogo lucano</w:t>
      </w:r>
      <w:r w:rsidR="00D93921">
        <w:rPr>
          <w:color w:val="auto"/>
          <w:sz w:val="32"/>
          <w:szCs w:val="32"/>
        </w:rPr>
        <w:t>,</w:t>
      </w:r>
      <w:r>
        <w:rPr>
          <w:color w:val="auto"/>
          <w:sz w:val="32"/>
          <w:szCs w:val="32"/>
        </w:rPr>
        <w:t xml:space="preserve"> per quest’anno</w:t>
      </w:r>
      <w:r w:rsidR="00D93921">
        <w:rPr>
          <w:color w:val="auto"/>
          <w:sz w:val="32"/>
          <w:szCs w:val="32"/>
        </w:rPr>
        <w:t>,</w:t>
      </w:r>
      <w:r>
        <w:rPr>
          <w:color w:val="auto"/>
          <w:sz w:val="32"/>
          <w:szCs w:val="32"/>
        </w:rPr>
        <w:t xml:space="preserve"> è stato insignito del titolo di “</w:t>
      </w:r>
      <w:r w:rsidRPr="00D93921">
        <w:rPr>
          <w:i/>
          <w:color w:val="auto"/>
          <w:sz w:val="32"/>
          <w:szCs w:val="32"/>
        </w:rPr>
        <w:t>Capitale europea della cultura</w:t>
      </w:r>
      <w:r>
        <w:rPr>
          <w:color w:val="auto"/>
          <w:sz w:val="32"/>
          <w:szCs w:val="32"/>
        </w:rPr>
        <w:t>”.</w:t>
      </w:r>
    </w:p>
    <w:p w:rsidR="0024052E" w:rsidRDefault="0024052E" w:rsidP="001D79D4">
      <w:pPr>
        <w:rPr>
          <w:color w:val="auto"/>
          <w:sz w:val="32"/>
          <w:szCs w:val="32"/>
        </w:rPr>
      </w:pPr>
    </w:p>
    <w:p w:rsidR="0024052E" w:rsidRPr="0024052E" w:rsidRDefault="0024052E" w:rsidP="0024052E">
      <w:pPr>
        <w:pStyle w:val="Paragrafoelenco"/>
        <w:ind w:left="0"/>
        <w:rPr>
          <w:color w:val="auto"/>
          <w:sz w:val="32"/>
          <w:szCs w:val="32"/>
        </w:rPr>
      </w:pPr>
      <w:r w:rsidRPr="0024052E">
        <w:rPr>
          <w:i/>
          <w:color w:val="auto"/>
          <w:sz w:val="32"/>
          <w:szCs w:val="32"/>
        </w:rPr>
        <w:t>7.</w:t>
      </w:r>
      <w:r>
        <w:rPr>
          <w:color w:val="auto"/>
          <w:sz w:val="32"/>
          <w:szCs w:val="32"/>
        </w:rPr>
        <w:t xml:space="preserve">  </w:t>
      </w:r>
      <w:r w:rsidRPr="0024052E">
        <w:rPr>
          <w:color w:val="auto"/>
          <w:sz w:val="32"/>
          <w:szCs w:val="32"/>
        </w:rPr>
        <w:t xml:space="preserve">Il Tesoriere </w:t>
      </w:r>
      <w:proofErr w:type="spellStart"/>
      <w:r w:rsidRPr="0024052E">
        <w:rPr>
          <w:i/>
          <w:color w:val="auto"/>
          <w:sz w:val="32"/>
          <w:szCs w:val="32"/>
        </w:rPr>
        <w:t>Barilero</w:t>
      </w:r>
      <w:proofErr w:type="spellEnd"/>
      <w:r w:rsidRPr="0024052E">
        <w:rPr>
          <w:i/>
          <w:color w:val="auto"/>
          <w:sz w:val="32"/>
          <w:szCs w:val="32"/>
        </w:rPr>
        <w:t xml:space="preserve"> </w:t>
      </w:r>
      <w:r w:rsidRPr="0024052E">
        <w:rPr>
          <w:color w:val="auto"/>
          <w:sz w:val="32"/>
          <w:szCs w:val="32"/>
        </w:rPr>
        <w:t>ha riscosso n. 10 quote associative (€. 200,00)</w:t>
      </w:r>
      <w:r w:rsidR="005A002F">
        <w:rPr>
          <w:color w:val="auto"/>
          <w:sz w:val="32"/>
          <w:szCs w:val="32"/>
        </w:rPr>
        <w:t xml:space="preserve"> per l’anno 2019; queste,</w:t>
      </w:r>
      <w:r w:rsidRPr="0024052E">
        <w:rPr>
          <w:color w:val="auto"/>
          <w:sz w:val="32"/>
          <w:szCs w:val="32"/>
        </w:rPr>
        <w:t xml:space="preserve"> prossimamente verranno versate sul c/c bancario dal Presidente </w:t>
      </w:r>
      <w:r w:rsidRPr="0024052E">
        <w:rPr>
          <w:i/>
          <w:color w:val="auto"/>
          <w:sz w:val="32"/>
          <w:szCs w:val="32"/>
        </w:rPr>
        <w:t>Conidi</w:t>
      </w:r>
      <w:r w:rsidRPr="0024052E">
        <w:rPr>
          <w:color w:val="auto"/>
          <w:sz w:val="32"/>
          <w:szCs w:val="32"/>
        </w:rPr>
        <w:t>.</w:t>
      </w:r>
    </w:p>
    <w:p w:rsidR="0024052E" w:rsidRPr="0024052E" w:rsidRDefault="0024052E" w:rsidP="0024052E">
      <w:pPr>
        <w:rPr>
          <w:color w:val="auto"/>
          <w:sz w:val="32"/>
          <w:szCs w:val="32"/>
        </w:rPr>
      </w:pPr>
    </w:p>
    <w:p w:rsidR="008B4CDE" w:rsidRPr="008B4CDE" w:rsidRDefault="008B4CDE" w:rsidP="008B4CDE">
      <w:pPr>
        <w:pStyle w:val="Paragrafoelenco"/>
        <w:ind w:left="0"/>
        <w:rPr>
          <w:color w:val="auto"/>
          <w:sz w:val="32"/>
          <w:szCs w:val="32"/>
        </w:rPr>
      </w:pPr>
      <w:r w:rsidRPr="008B4CDE">
        <w:rPr>
          <w:i/>
          <w:color w:val="auto"/>
          <w:sz w:val="32"/>
          <w:szCs w:val="32"/>
        </w:rPr>
        <w:t>8.</w:t>
      </w:r>
      <w:r>
        <w:rPr>
          <w:color w:val="auto"/>
          <w:sz w:val="32"/>
          <w:szCs w:val="32"/>
        </w:rPr>
        <w:t xml:space="preserve">  </w:t>
      </w:r>
      <w:r w:rsidRPr="008B4CDE">
        <w:rPr>
          <w:color w:val="auto"/>
          <w:sz w:val="32"/>
          <w:szCs w:val="32"/>
        </w:rPr>
        <w:t xml:space="preserve">Da parte di una </w:t>
      </w:r>
      <w:r>
        <w:rPr>
          <w:color w:val="auto"/>
          <w:sz w:val="32"/>
          <w:szCs w:val="32"/>
        </w:rPr>
        <w:t>socia</w:t>
      </w:r>
      <w:r w:rsidRPr="008B4CDE">
        <w:rPr>
          <w:color w:val="auto"/>
          <w:sz w:val="32"/>
          <w:szCs w:val="32"/>
        </w:rPr>
        <w:t xml:space="preserve"> viene proposto di costituire un </w:t>
      </w:r>
      <w:r w:rsidRPr="008B4CDE">
        <w:rPr>
          <w:i/>
          <w:color w:val="auto"/>
          <w:sz w:val="32"/>
          <w:szCs w:val="32"/>
        </w:rPr>
        <w:t xml:space="preserve">Gruppo </w:t>
      </w:r>
      <w:proofErr w:type="spellStart"/>
      <w:r w:rsidRPr="008B4CDE">
        <w:rPr>
          <w:i/>
          <w:color w:val="auto"/>
          <w:sz w:val="32"/>
          <w:szCs w:val="32"/>
        </w:rPr>
        <w:t>WahatsApp</w:t>
      </w:r>
      <w:proofErr w:type="spellEnd"/>
      <w:r w:rsidR="0024052E" w:rsidRPr="008B4CDE">
        <w:rPr>
          <w:i/>
          <w:color w:val="auto"/>
          <w:sz w:val="32"/>
          <w:szCs w:val="32"/>
        </w:rPr>
        <w:t xml:space="preserve"> </w:t>
      </w:r>
      <w:r>
        <w:rPr>
          <w:i/>
          <w:color w:val="auto"/>
          <w:sz w:val="32"/>
          <w:szCs w:val="32"/>
        </w:rPr>
        <w:t>-</w:t>
      </w:r>
      <w:r w:rsidRPr="008B4CDE">
        <w:rPr>
          <w:i/>
          <w:color w:val="auto"/>
          <w:sz w:val="32"/>
          <w:szCs w:val="32"/>
        </w:rPr>
        <w:t xml:space="preserve"> Il vento sulla vela</w:t>
      </w:r>
      <w:r w:rsidRPr="008B4CDE">
        <w:rPr>
          <w:color w:val="auto"/>
          <w:sz w:val="32"/>
          <w:szCs w:val="32"/>
        </w:rPr>
        <w:t>, in maniera da facilitare e rendere più spediti i rapporti all’interno dell’Associazione</w:t>
      </w:r>
      <w:r>
        <w:rPr>
          <w:color w:val="auto"/>
          <w:sz w:val="32"/>
          <w:szCs w:val="32"/>
        </w:rPr>
        <w:t xml:space="preserve">. L’Assemblea approva la proposta e il Presidente </w:t>
      </w:r>
      <w:r w:rsidRPr="008B4CDE">
        <w:rPr>
          <w:i/>
          <w:color w:val="auto"/>
          <w:sz w:val="32"/>
          <w:szCs w:val="32"/>
        </w:rPr>
        <w:t>Conidi</w:t>
      </w:r>
      <w:r>
        <w:rPr>
          <w:color w:val="auto"/>
          <w:sz w:val="32"/>
          <w:szCs w:val="32"/>
        </w:rPr>
        <w:t xml:space="preserve"> si farà carico di creare il Gruppo.</w:t>
      </w:r>
    </w:p>
    <w:p w:rsidR="008B4CDE" w:rsidRDefault="008B4CDE" w:rsidP="008B4CDE">
      <w:pPr>
        <w:pStyle w:val="Paragrafoelenco"/>
        <w:ind w:left="0"/>
        <w:rPr>
          <w:rFonts w:cs="Tahoma"/>
          <w:snapToGrid w:val="0"/>
          <w:color w:val="auto"/>
          <w:sz w:val="32"/>
          <w:szCs w:val="32"/>
        </w:rPr>
      </w:pPr>
    </w:p>
    <w:p w:rsidR="0024052E" w:rsidRPr="008B4CDE" w:rsidRDefault="005A002F" w:rsidP="008B4CDE">
      <w:pPr>
        <w:pStyle w:val="Paragrafoelenco"/>
        <w:ind w:left="0"/>
        <w:rPr>
          <w:color w:val="auto"/>
          <w:sz w:val="32"/>
          <w:szCs w:val="32"/>
        </w:rPr>
      </w:pPr>
      <w:r w:rsidRPr="008B4CDE">
        <w:rPr>
          <w:rFonts w:cs="Tahoma"/>
          <w:snapToGrid w:val="0"/>
          <w:color w:val="auto"/>
          <w:sz w:val="32"/>
          <w:szCs w:val="32"/>
        </w:rPr>
        <w:t>Alle ore 14.30, non essendoci altro da discutere, il Presidente dichiara conclusa la seduta.</w:t>
      </w:r>
    </w:p>
    <w:p w:rsidR="0024052E" w:rsidRPr="005A002F" w:rsidRDefault="0024052E" w:rsidP="001D79D4">
      <w:pPr>
        <w:rPr>
          <w:color w:val="auto"/>
          <w:sz w:val="32"/>
          <w:szCs w:val="32"/>
        </w:rPr>
      </w:pPr>
    </w:p>
    <w:p w:rsidR="001D79D4" w:rsidRDefault="001D79D4" w:rsidP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  <w:t xml:space="preserve">Roma, </w:t>
      </w:r>
      <w:r w:rsidR="006412EB">
        <w:rPr>
          <w:color w:val="auto"/>
          <w:sz w:val="32"/>
          <w:szCs w:val="32"/>
        </w:rPr>
        <w:t>10 Aprile</w:t>
      </w:r>
      <w:r>
        <w:rPr>
          <w:color w:val="auto"/>
          <w:sz w:val="32"/>
          <w:szCs w:val="32"/>
        </w:rPr>
        <w:t xml:space="preserve"> 2019</w:t>
      </w:r>
    </w:p>
    <w:p w:rsidR="001D79D4" w:rsidRDefault="001D79D4" w:rsidP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="001D382B"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>IL PRESIDENTE</w:t>
      </w:r>
    </w:p>
    <w:p w:rsidR="006D7264" w:rsidRPr="007F08D4" w:rsidRDefault="001D79D4"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="001D382B">
        <w:rPr>
          <w:color w:val="auto"/>
          <w:sz w:val="32"/>
          <w:szCs w:val="32"/>
        </w:rPr>
        <w:tab/>
        <w:t xml:space="preserve">  </w:t>
      </w:r>
      <w:r>
        <w:rPr>
          <w:color w:val="auto"/>
          <w:sz w:val="32"/>
          <w:szCs w:val="32"/>
        </w:rPr>
        <w:t>Aldo  Conidi</w:t>
      </w:r>
    </w:p>
    <w:sectPr w:rsidR="006D7264" w:rsidRPr="007F0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734A"/>
    <w:multiLevelType w:val="hybridMultilevel"/>
    <w:tmpl w:val="8CE82C7E"/>
    <w:lvl w:ilvl="0" w:tplc="5770F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D76C4"/>
    <w:multiLevelType w:val="hybridMultilevel"/>
    <w:tmpl w:val="4BC084E4"/>
    <w:lvl w:ilvl="0" w:tplc="60728644">
      <w:start w:val="1"/>
      <w:numFmt w:val="decimal"/>
      <w:lvlText w:val="%1."/>
      <w:lvlJc w:val="left"/>
      <w:pPr>
        <w:ind w:left="600" w:hanging="60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D4"/>
    <w:rsid w:val="00015F26"/>
    <w:rsid w:val="00053FAA"/>
    <w:rsid w:val="001D382B"/>
    <w:rsid w:val="001D79D4"/>
    <w:rsid w:val="00226106"/>
    <w:rsid w:val="0024052E"/>
    <w:rsid w:val="002A7177"/>
    <w:rsid w:val="00515E68"/>
    <w:rsid w:val="00521372"/>
    <w:rsid w:val="005A002F"/>
    <w:rsid w:val="006412EB"/>
    <w:rsid w:val="006D4927"/>
    <w:rsid w:val="006D7264"/>
    <w:rsid w:val="007F08D4"/>
    <w:rsid w:val="008B4CDE"/>
    <w:rsid w:val="008F7478"/>
    <w:rsid w:val="00AB1D88"/>
    <w:rsid w:val="00AB2135"/>
    <w:rsid w:val="00B16199"/>
    <w:rsid w:val="00B4661B"/>
    <w:rsid w:val="00BD519F"/>
    <w:rsid w:val="00C3185A"/>
    <w:rsid w:val="00D93921"/>
    <w:rsid w:val="00DA57AC"/>
    <w:rsid w:val="00D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ootlight MT Light" w:eastAsiaTheme="minorHAnsi" w:hAnsi="Footlight MT Light" w:cs="Times New Roman"/>
        <w:color w:val="003300"/>
        <w:w w:val="90"/>
        <w:sz w:val="28"/>
        <w:szCs w:val="2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D79D4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color w:val="auto"/>
      <w:w w:val="100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79D4"/>
    <w:rPr>
      <w:rFonts w:ascii="Times New Roman" w:eastAsia="Times New Roman" w:hAnsi="Times New Roman"/>
      <w:color w:val="auto"/>
      <w:w w:val="100"/>
      <w:kern w:val="2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F7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ootlight MT Light" w:eastAsiaTheme="minorHAnsi" w:hAnsi="Footlight MT Light" w:cs="Times New Roman"/>
        <w:color w:val="003300"/>
        <w:w w:val="90"/>
        <w:sz w:val="28"/>
        <w:szCs w:val="2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D79D4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color w:val="auto"/>
      <w:w w:val="100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79D4"/>
    <w:rPr>
      <w:rFonts w:ascii="Times New Roman" w:eastAsia="Times New Roman" w:hAnsi="Times New Roman"/>
      <w:color w:val="auto"/>
      <w:w w:val="100"/>
      <w:kern w:val="2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F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</cp:lastModifiedBy>
  <cp:revision>19</cp:revision>
  <dcterms:created xsi:type="dcterms:W3CDTF">2019-04-04T14:53:00Z</dcterms:created>
  <dcterms:modified xsi:type="dcterms:W3CDTF">2019-04-11T15:39:00Z</dcterms:modified>
</cp:coreProperties>
</file>