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6A" w:rsidRPr="00076C79" w:rsidRDefault="00436F6A" w:rsidP="00007AE0">
      <w:pPr>
        <w:keepNext/>
        <w:keepLines/>
        <w:spacing w:after="240"/>
        <w:jc w:val="center"/>
        <w:outlineLvl w:val="0"/>
        <w:rPr>
          <w:rFonts w:ascii="Calibri" w:hAnsi="Calibri" w:cs="Arial"/>
          <w:b/>
          <w:smallCaps/>
          <w:color w:val="000099"/>
          <w:sz w:val="40"/>
          <w:szCs w:val="40"/>
          <w:lang w:val="it-IT"/>
        </w:rPr>
      </w:pPr>
      <w:r w:rsidRPr="00076C79"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>Consumatori vulnerabili</w:t>
      </w:r>
      <w:r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>, energia domestica</w:t>
      </w:r>
      <w:r w:rsidRPr="00076C79"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 xml:space="preserve"> e povertà energetica - Come fornire assistenza</w:t>
      </w:r>
      <w:r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>…</w:t>
      </w:r>
    </w:p>
    <w:p w:rsidR="00436F6A" w:rsidRPr="00007AE0" w:rsidRDefault="00787A55" w:rsidP="008177BB">
      <w:pPr>
        <w:keepNext/>
        <w:keepLines/>
        <w:jc w:val="center"/>
        <w:outlineLvl w:val="0"/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</w:pPr>
      <w:r>
        <w:rPr>
          <w:rFonts w:ascii="Calibri" w:hAnsi="Calibri" w:cs="Arial"/>
          <w:b/>
          <w:bCs/>
          <w:smallCaps/>
          <w:color w:val="000099"/>
          <w:lang w:val="it-IT"/>
        </w:rPr>
        <w:t xml:space="preserve">SEDE </w:t>
      </w:r>
      <w:r w:rsidR="00436F6A" w:rsidRPr="00007AE0">
        <w:rPr>
          <w:rFonts w:ascii="Calibri" w:hAnsi="Calibri" w:cs="Arial"/>
          <w:b/>
          <w:bCs/>
          <w:smallCaps/>
          <w:color w:val="000099"/>
          <w:lang w:val="it-IT"/>
        </w:rPr>
        <w:t>CESV</w:t>
      </w:r>
      <w:r w:rsidR="001C480E">
        <w:rPr>
          <w:rFonts w:ascii="Calibri" w:hAnsi="Calibri" w:cs="Arial"/>
          <w:b/>
          <w:bCs/>
          <w:smallCaps/>
          <w:color w:val="000099"/>
          <w:lang w:val="it-IT"/>
        </w:rPr>
        <w:t xml:space="preserve"> SPES</w:t>
      </w:r>
      <w:bookmarkStart w:id="0" w:name="_GoBack"/>
      <w:bookmarkEnd w:id="0"/>
      <w:r w:rsidR="00436F6A" w:rsidRPr="00007AE0">
        <w:rPr>
          <w:rFonts w:ascii="Calibri" w:hAnsi="Calibri" w:cs="Arial"/>
          <w:b/>
          <w:bCs/>
          <w:smallCaps/>
          <w:color w:val="000099"/>
          <w:lang w:val="it-IT"/>
        </w:rPr>
        <w:t xml:space="preserve"> Via liberiana, 17</w:t>
      </w:r>
      <w:r w:rsidR="00436F6A" w:rsidRPr="00007AE0">
        <w:rPr>
          <w:rFonts w:ascii="Calibri" w:hAnsi="Calibri" w:cs="Arial"/>
          <w:b/>
          <w:smallCaps/>
          <w:color w:val="000099"/>
          <w:lang w:val="it-IT"/>
        </w:rPr>
        <w:t xml:space="preserve"> </w:t>
      </w:r>
      <w:r>
        <w:rPr>
          <w:rFonts w:ascii="Calibri" w:hAnsi="Calibri" w:cs="Arial"/>
          <w:b/>
          <w:smallCaps/>
          <w:color w:val="000099"/>
          <w:lang w:val="it-IT"/>
        </w:rPr>
        <w:t xml:space="preserve">- </w:t>
      </w:r>
      <w:r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  <w:t>Roma</w:t>
      </w:r>
    </w:p>
    <w:p w:rsidR="00436F6A" w:rsidRDefault="00436F6A" w:rsidP="00007AE0">
      <w:pPr>
        <w:keepNext/>
        <w:keepLines/>
        <w:spacing w:after="240"/>
        <w:jc w:val="center"/>
        <w:outlineLvl w:val="0"/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</w:pPr>
      <w:r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  <w:t>14</w:t>
      </w:r>
      <w:r w:rsidRPr="00007AE0"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  <w:t xml:space="preserve"> Dicembre 2015 </w:t>
      </w:r>
    </w:p>
    <w:p w:rsidR="00436F6A" w:rsidRDefault="00436F6A" w:rsidP="00007AE0">
      <w:pPr>
        <w:keepNext/>
        <w:keepLines/>
        <w:spacing w:after="240"/>
        <w:jc w:val="center"/>
        <w:outlineLvl w:val="0"/>
        <w:rPr>
          <w:rFonts w:ascii="Calibri" w:hAnsi="Calibri" w:cs="Arial"/>
          <w:b/>
          <w:smallCaps/>
          <w:color w:val="000099"/>
          <w:sz w:val="28"/>
          <w:szCs w:val="28"/>
          <w:lang w:val="it-IT"/>
        </w:rPr>
      </w:pPr>
    </w:p>
    <w:p w:rsidR="00436F6A" w:rsidRPr="00CB7BDF" w:rsidRDefault="00436F6A" w:rsidP="00CB7BDF">
      <w:pPr>
        <w:pStyle w:val="ENACTNormale"/>
        <w:rPr>
          <w:color w:val="000066"/>
          <w:lang w:val="it-IT"/>
        </w:rPr>
      </w:pPr>
      <w:r w:rsidRPr="0053301D">
        <w:rPr>
          <w:b/>
          <w:color w:val="000066"/>
          <w:lang w:val="it-IT"/>
        </w:rPr>
        <w:t>SMART-UP</w:t>
      </w:r>
      <w:r w:rsidRPr="00CB7BDF">
        <w:rPr>
          <w:color w:val="000066"/>
          <w:lang w:val="it-IT"/>
        </w:rPr>
        <w:t xml:space="preserve">, progetto nell’ambito del Programma comunitario </w:t>
      </w:r>
      <w:r w:rsidRPr="0053301D">
        <w:rPr>
          <w:color w:val="000066"/>
          <w:lang w:val="it-IT"/>
        </w:rPr>
        <w:t>Horizon2020 Efficienza Energetica</w:t>
      </w:r>
      <w:r w:rsidRPr="00CB7BDF">
        <w:rPr>
          <w:color w:val="000066"/>
          <w:lang w:val="it-IT"/>
        </w:rPr>
        <w:t xml:space="preserve"> (G.A. No 649669), è un’iniziativa di ricerca sociale e di azione pilota di assistenza a favore dei consumatori vulnerabili tesa a definire i meccanismi e strumenti di assistenza più efficienti per combattere la povertà energetica. </w:t>
      </w:r>
    </w:p>
    <w:p w:rsidR="00436F6A" w:rsidRPr="00CB7BDF" w:rsidRDefault="00436F6A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 xml:space="preserve">Nell’ambito del piano triennale del progetto SMART-UP, saranno sviluppate attività di </w:t>
      </w:r>
      <w:r w:rsidRPr="00CB7BDF">
        <w:rPr>
          <w:b/>
          <w:color w:val="000066"/>
          <w:lang w:val="it-IT"/>
        </w:rPr>
        <w:t>Formazione - Assistenza/Sperimentazione - Monitoraggio</w:t>
      </w:r>
      <w:r w:rsidRPr="00CB7BDF">
        <w:rPr>
          <w:color w:val="000066"/>
          <w:lang w:val="it-IT"/>
        </w:rPr>
        <w:t>.</w:t>
      </w:r>
    </w:p>
    <w:p w:rsidR="00436F6A" w:rsidRPr="00CB7BDF" w:rsidRDefault="00436F6A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 xml:space="preserve">Il progetto coinvolge cinque paesi: Francia, Spagna, Regno Unito, Malta e Italia. </w:t>
      </w:r>
    </w:p>
    <w:p w:rsidR="00436F6A" w:rsidRPr="00CB7BDF" w:rsidRDefault="00436F6A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>Le attività e le soluzioni previste in SMART-UP partono dalla valorizzazione di esperienze, strumenti e metodologie avviate nel Regno Unito, già da tempo sensibile verso il fenomeno della povertà energetica e dove sono state già sviluppate nell’ultimo decennio numerose ricerche e soluzioni a supporto dei consumatori vulnerabili. Attraverso percorsi di formazione e di informazione si intende rendere i consumatori vulnerabili più consapevoli sui loro consumi energetici e sulle abitudini di consumo in casa.  Lo scopo è quello di adottare comportamenti più efficienti e riuscire a riscaldare adeguatamente la propria abitazione («</w:t>
      </w:r>
      <w:proofErr w:type="spellStart"/>
      <w:r w:rsidRPr="00CB7BDF">
        <w:rPr>
          <w:color w:val="000066"/>
          <w:lang w:val="it-IT"/>
        </w:rPr>
        <w:t>thermal</w:t>
      </w:r>
      <w:proofErr w:type="spellEnd"/>
      <w:r w:rsidRPr="00CB7BDF">
        <w:rPr>
          <w:color w:val="000066"/>
          <w:lang w:val="it-IT"/>
        </w:rPr>
        <w:t xml:space="preserve"> comfort»).</w:t>
      </w:r>
    </w:p>
    <w:p w:rsidR="00436F6A" w:rsidRPr="00CB7BDF" w:rsidRDefault="00436F6A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>AISFOR, partner italiano del progetto europeo SMART-UP (</w:t>
      </w:r>
      <w:proofErr w:type="spellStart"/>
      <w:r w:rsidRPr="00CB7BDF">
        <w:rPr>
          <w:color w:val="000066"/>
          <w:lang w:val="it-IT"/>
        </w:rPr>
        <w:t>Vulnerable</w:t>
      </w:r>
      <w:proofErr w:type="spellEnd"/>
      <w:r w:rsidRPr="00CB7BDF">
        <w:rPr>
          <w:color w:val="000066"/>
          <w:lang w:val="it-IT"/>
        </w:rPr>
        <w:t xml:space="preserve"> Consumer Empowerment in a Smart </w:t>
      </w:r>
      <w:proofErr w:type="spellStart"/>
      <w:r w:rsidRPr="00CB7BDF">
        <w:rPr>
          <w:color w:val="000066"/>
          <w:lang w:val="it-IT"/>
        </w:rPr>
        <w:t>Meter</w:t>
      </w:r>
      <w:proofErr w:type="spellEnd"/>
      <w:r w:rsidRPr="00CB7BDF">
        <w:rPr>
          <w:color w:val="000066"/>
          <w:lang w:val="it-IT"/>
        </w:rPr>
        <w:t xml:space="preserve"> World), in collaborazione con CILAP EAPN Italia (</w:t>
      </w:r>
      <w:r w:rsidR="004D34BC">
        <w:rPr>
          <w:color w:val="000066"/>
          <w:lang w:val="it-IT"/>
        </w:rPr>
        <w:t xml:space="preserve">nodo </w:t>
      </w:r>
      <w:r w:rsidRPr="00CB7BDF">
        <w:rPr>
          <w:color w:val="000066"/>
          <w:lang w:val="it-IT"/>
        </w:rPr>
        <w:t xml:space="preserve">nazionale </w:t>
      </w:r>
      <w:r w:rsidR="004D34BC">
        <w:rPr>
          <w:color w:val="000066"/>
          <w:lang w:val="it-IT"/>
        </w:rPr>
        <w:t xml:space="preserve">della rete </w:t>
      </w:r>
      <w:r w:rsidRPr="00CB7BDF">
        <w:rPr>
          <w:color w:val="000066"/>
          <w:lang w:val="it-IT"/>
        </w:rPr>
        <w:t xml:space="preserve">Europea </w:t>
      </w:r>
      <w:r w:rsidR="004D34BC">
        <w:rPr>
          <w:color w:val="000066"/>
          <w:lang w:val="it-IT"/>
        </w:rPr>
        <w:t xml:space="preserve">per la </w:t>
      </w:r>
      <w:proofErr w:type="spellStart"/>
      <w:r w:rsidR="004D34BC">
        <w:rPr>
          <w:color w:val="000066"/>
          <w:lang w:val="it-IT"/>
        </w:rPr>
        <w:t>lottà</w:t>
      </w:r>
      <w:proofErr w:type="spellEnd"/>
      <w:r w:rsidR="004D34BC">
        <w:rPr>
          <w:color w:val="000066"/>
          <w:lang w:val="it-IT"/>
        </w:rPr>
        <w:t xml:space="preserve"> alla povertà - </w:t>
      </w:r>
      <w:r w:rsidRPr="00CB7BDF">
        <w:rPr>
          <w:color w:val="000066"/>
          <w:lang w:val="it-IT"/>
        </w:rPr>
        <w:t xml:space="preserve">Anti </w:t>
      </w:r>
      <w:proofErr w:type="spellStart"/>
      <w:r w:rsidRPr="00CB7BDF">
        <w:rPr>
          <w:color w:val="000066"/>
          <w:lang w:val="it-IT"/>
        </w:rPr>
        <w:t>Poverty</w:t>
      </w:r>
      <w:proofErr w:type="spellEnd"/>
      <w:r w:rsidRPr="00CB7BDF">
        <w:rPr>
          <w:color w:val="000066"/>
          <w:lang w:val="it-IT"/>
        </w:rPr>
        <w:t xml:space="preserve"> Network) e con CESV (Centro Servizi per il Volontariato, organizza un convegno sul tema “Consumatori Vulnerabili e Povertà Energetica”</w:t>
      </w:r>
      <w:r w:rsidR="004D34BC">
        <w:rPr>
          <w:color w:val="000066"/>
          <w:lang w:val="it-IT"/>
        </w:rPr>
        <w:t>)</w:t>
      </w:r>
      <w:r w:rsidRPr="00CB7BDF">
        <w:rPr>
          <w:color w:val="000066"/>
          <w:lang w:val="it-IT"/>
        </w:rPr>
        <w:t>.</w:t>
      </w:r>
    </w:p>
    <w:p w:rsidR="00436F6A" w:rsidRDefault="00436F6A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>Il convegno si pone l’obiettivo di sensibilizzare tutti gli stakeholder sul tema della povertà energetica, favorire il dialogo tra i vari attori nazionali e presentare iniziative concrete di assistenza ai consumatori vulnerabili alla lotta alla povertà energetica.</w:t>
      </w:r>
    </w:p>
    <w:p w:rsidR="00CB7BDF" w:rsidRPr="00CB7BDF" w:rsidRDefault="00CB7BDF" w:rsidP="00CB7BDF">
      <w:pPr>
        <w:pStyle w:val="ENACTNormale"/>
        <w:rPr>
          <w:color w:val="000066"/>
          <w:lang w:val="it-IT"/>
        </w:rPr>
      </w:pPr>
    </w:p>
    <w:p w:rsidR="00F708B8" w:rsidRPr="00CB7BDF" w:rsidRDefault="0099667E" w:rsidP="00CB7BDF">
      <w:pPr>
        <w:pStyle w:val="ENACTNormale"/>
        <w:rPr>
          <w:b/>
          <w:color w:val="000066"/>
          <w:lang w:val="it-IT"/>
        </w:rPr>
      </w:pPr>
      <w:r w:rsidRPr="00CB7BDF">
        <w:rPr>
          <w:b/>
          <w:color w:val="000066"/>
          <w:lang w:val="it-IT"/>
        </w:rPr>
        <w:t xml:space="preserve">La registrazione al convegno è gradita, si prega di voler compilare la </w:t>
      </w:r>
      <w:hyperlink r:id="rId9" w:history="1">
        <w:r w:rsidRPr="00CB7BDF">
          <w:rPr>
            <w:rStyle w:val="Collegamentoipertestuale"/>
            <w:b/>
            <w:color w:val="000066"/>
            <w:lang w:val="it-IT"/>
          </w:rPr>
          <w:t>scheda di registrazione</w:t>
        </w:r>
      </w:hyperlink>
    </w:p>
    <w:p w:rsidR="00CB7BDF" w:rsidRDefault="00CB7BDF" w:rsidP="00CB7BDF">
      <w:pPr>
        <w:pStyle w:val="ENACTNormale"/>
        <w:rPr>
          <w:color w:val="000066"/>
          <w:lang w:val="it-IT"/>
        </w:rPr>
      </w:pPr>
    </w:p>
    <w:p w:rsidR="00F708B8" w:rsidRPr="00CB7BDF" w:rsidRDefault="00F708B8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 xml:space="preserve">Per maggiori informazioni </w:t>
      </w:r>
      <w:r w:rsidR="0099667E" w:rsidRPr="00CB7BDF">
        <w:rPr>
          <w:color w:val="000066"/>
          <w:lang w:val="it-IT"/>
        </w:rPr>
        <w:t xml:space="preserve">potete </w:t>
      </w:r>
      <w:r w:rsidRPr="00CB7BDF">
        <w:rPr>
          <w:color w:val="000066"/>
          <w:lang w:val="it-IT"/>
        </w:rPr>
        <w:t>consulta</w:t>
      </w:r>
      <w:r w:rsidR="0099667E" w:rsidRPr="00CB7BDF">
        <w:rPr>
          <w:color w:val="000066"/>
          <w:lang w:val="it-IT"/>
        </w:rPr>
        <w:t>r</w:t>
      </w:r>
      <w:r w:rsidR="00CB7BDF" w:rsidRPr="00CB7BDF">
        <w:rPr>
          <w:color w:val="000066"/>
          <w:lang w:val="it-IT"/>
        </w:rPr>
        <w:t>e il sito di AISFOR</w:t>
      </w:r>
      <w:r w:rsidR="00CB7BDF" w:rsidRPr="00CB7BDF">
        <w:rPr>
          <w:color w:val="000066"/>
          <w:lang w:val="it-IT"/>
        </w:rPr>
        <w:tab/>
      </w:r>
      <w:r w:rsidR="00CB7BDF" w:rsidRPr="00CB7BDF">
        <w:rPr>
          <w:color w:val="000066"/>
          <w:lang w:val="it-IT"/>
        </w:rPr>
        <w:tab/>
      </w:r>
      <w:hyperlink r:id="rId10" w:history="1">
        <w:r w:rsidR="0099667E" w:rsidRPr="00CB7BDF">
          <w:rPr>
            <w:rStyle w:val="Collegamentoipertestuale"/>
            <w:color w:val="000066"/>
            <w:lang w:val="it-IT"/>
          </w:rPr>
          <w:t>http://www.aisfor.it</w:t>
        </w:r>
      </w:hyperlink>
    </w:p>
    <w:p w:rsidR="00F708B8" w:rsidRPr="00CB7BDF" w:rsidRDefault="00F708B8" w:rsidP="00CB7BDF">
      <w:pPr>
        <w:pStyle w:val="ENACTNormale"/>
        <w:rPr>
          <w:color w:val="000066"/>
          <w:lang w:val="it-IT"/>
        </w:rPr>
      </w:pPr>
      <w:r w:rsidRPr="00CB7BDF">
        <w:rPr>
          <w:color w:val="000066"/>
          <w:lang w:val="it-IT"/>
        </w:rPr>
        <w:t>oppure contatta</w:t>
      </w:r>
      <w:r w:rsidR="0099667E" w:rsidRPr="00CB7BDF">
        <w:rPr>
          <w:color w:val="000066"/>
          <w:lang w:val="it-IT"/>
        </w:rPr>
        <w:t>r</w:t>
      </w:r>
      <w:r w:rsidRPr="00CB7BDF">
        <w:rPr>
          <w:color w:val="000066"/>
          <w:lang w:val="it-IT"/>
        </w:rPr>
        <w:t>e la segreteria organizzativa AISFOR</w:t>
      </w:r>
      <w:r w:rsidR="0099667E" w:rsidRPr="00CB7BDF">
        <w:rPr>
          <w:color w:val="000066"/>
          <w:lang w:val="it-IT"/>
        </w:rPr>
        <w:t xml:space="preserve"> </w:t>
      </w:r>
      <w:r w:rsidR="00CB7BDF" w:rsidRPr="00CB7BDF">
        <w:rPr>
          <w:color w:val="000066"/>
          <w:lang w:val="it-IT"/>
        </w:rPr>
        <w:tab/>
      </w:r>
      <w:r w:rsidR="00CB7BDF" w:rsidRPr="00CB7BDF">
        <w:rPr>
          <w:color w:val="000066"/>
          <w:lang w:val="it-IT"/>
        </w:rPr>
        <w:tab/>
      </w:r>
      <w:r w:rsidR="0099667E" w:rsidRPr="00CB7BDF">
        <w:rPr>
          <w:color w:val="000066"/>
          <w:lang w:val="it-IT"/>
        </w:rPr>
        <w:t>email</w:t>
      </w:r>
      <w:hyperlink r:id="rId11" w:history="1">
        <w:r w:rsidR="00CB7BDF" w:rsidRPr="00CB7BDF">
          <w:rPr>
            <w:rStyle w:val="Collegamentoipertestuale"/>
            <w:color w:val="000066"/>
            <w:lang w:val="it-IT"/>
          </w:rPr>
          <w:t xml:space="preserve"> info@aisfor.it</w:t>
        </w:r>
      </w:hyperlink>
      <w:r w:rsidR="0099667E" w:rsidRPr="00CB7BDF">
        <w:rPr>
          <w:color w:val="000066"/>
          <w:lang w:val="it-IT"/>
        </w:rPr>
        <w:t xml:space="preserve"> telefono</w:t>
      </w:r>
      <w:r w:rsidR="00CB7BDF" w:rsidRPr="00CB7BDF">
        <w:rPr>
          <w:color w:val="000066"/>
          <w:lang w:val="it-IT"/>
        </w:rPr>
        <w:t xml:space="preserve"> </w:t>
      </w:r>
      <w:r w:rsidRPr="00CB7BDF">
        <w:rPr>
          <w:color w:val="000066"/>
          <w:lang w:val="it-IT"/>
        </w:rPr>
        <w:t>06/39375396</w:t>
      </w:r>
    </w:p>
    <w:p w:rsidR="00436F6A" w:rsidRDefault="00436F6A" w:rsidP="00BF1E2A">
      <w:pPr>
        <w:keepNext/>
        <w:keepLines/>
        <w:spacing w:after="120"/>
        <w:jc w:val="center"/>
        <w:outlineLvl w:val="0"/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</w:pPr>
      <w:r w:rsidRPr="00076C79"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lastRenderedPageBreak/>
        <w:t>Consumatori vulnerabili</w:t>
      </w:r>
      <w:r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>, energia domestica</w:t>
      </w:r>
      <w:r w:rsidRPr="00076C79"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 xml:space="preserve"> e povertà energetica - Come fornire assistenza</w:t>
      </w:r>
      <w:r>
        <w:rPr>
          <w:rFonts w:ascii="Calibri" w:hAnsi="Calibri" w:cs="Arial"/>
          <w:b/>
          <w:bCs/>
          <w:smallCaps/>
          <w:color w:val="000099"/>
          <w:sz w:val="40"/>
          <w:szCs w:val="40"/>
          <w:lang w:val="it-IT"/>
        </w:rPr>
        <w:t>…</w:t>
      </w:r>
    </w:p>
    <w:p w:rsidR="00436F6A" w:rsidRPr="00787A55" w:rsidRDefault="00436F6A" w:rsidP="00BF1E2A">
      <w:pPr>
        <w:keepNext/>
        <w:keepLines/>
        <w:jc w:val="center"/>
        <w:outlineLvl w:val="0"/>
        <w:rPr>
          <w:rFonts w:ascii="Calibri" w:hAnsi="Calibri" w:cs="Arial"/>
          <w:b/>
          <w:smallCaps/>
          <w:color w:val="000099"/>
          <w:sz w:val="30"/>
          <w:szCs w:val="30"/>
          <w:lang w:val="it-IT"/>
        </w:rPr>
      </w:pPr>
    </w:p>
    <w:p w:rsidR="00436F6A" w:rsidRPr="00787A55" w:rsidRDefault="00436F6A" w:rsidP="00787A55">
      <w:pPr>
        <w:keepNext/>
        <w:keepLines/>
        <w:spacing w:after="360"/>
        <w:jc w:val="center"/>
        <w:outlineLvl w:val="0"/>
        <w:rPr>
          <w:rFonts w:ascii="Calibri" w:hAnsi="Calibri" w:cs="Arial"/>
          <w:b/>
          <w:smallCaps/>
          <w:color w:val="000099"/>
          <w:sz w:val="40"/>
          <w:szCs w:val="40"/>
          <w:lang w:val="it-IT"/>
        </w:rPr>
      </w:pPr>
      <w:r w:rsidRPr="00076C79">
        <w:rPr>
          <w:rFonts w:ascii="Calibri" w:hAnsi="Calibri" w:cs="Arial"/>
          <w:b/>
          <w:smallCaps/>
          <w:color w:val="000099"/>
          <w:sz w:val="40"/>
          <w:szCs w:val="40"/>
          <w:lang w:val="it-IT"/>
        </w:rPr>
        <w:t>Agenda</w:t>
      </w:r>
    </w:p>
    <w:p w:rsidR="00436F6A" w:rsidRPr="00007AE0" w:rsidRDefault="00436F6A" w:rsidP="004A5A14">
      <w:pPr>
        <w:spacing w:after="120"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076C79">
        <w:rPr>
          <w:rFonts w:ascii="Calibri" w:hAnsi="Calibri"/>
          <w:color w:val="000099"/>
          <w:sz w:val="20"/>
          <w:szCs w:val="20"/>
          <w:lang w:val="it-IT"/>
        </w:rPr>
        <w:t>9:00 – 9:30</w:t>
      </w:r>
      <w:r w:rsidRPr="00007AE0">
        <w:rPr>
          <w:rFonts w:ascii="Calibri" w:hAnsi="Calibri"/>
          <w:color w:val="000099"/>
          <w:sz w:val="20"/>
          <w:szCs w:val="20"/>
          <w:lang w:val="it-IT"/>
        </w:rPr>
        <w:tab/>
      </w:r>
      <w:r w:rsidRPr="00007AE0">
        <w:rPr>
          <w:rFonts w:ascii="Calibri" w:hAnsi="Calibri"/>
          <w:color w:val="000099"/>
          <w:sz w:val="20"/>
          <w:szCs w:val="20"/>
          <w:lang w:val="it-IT"/>
        </w:rPr>
        <w:tab/>
      </w:r>
      <w:r w:rsidRPr="00007AE0">
        <w:rPr>
          <w:rFonts w:ascii="Calibri" w:hAnsi="Calibri"/>
          <w:b/>
          <w:color w:val="000099"/>
          <w:sz w:val="20"/>
          <w:szCs w:val="20"/>
          <w:lang w:val="it-IT"/>
        </w:rPr>
        <w:t xml:space="preserve">Registrazione </w:t>
      </w:r>
      <w:r w:rsidR="00787A55">
        <w:rPr>
          <w:rFonts w:ascii="Calibri" w:hAnsi="Calibri"/>
          <w:b/>
          <w:color w:val="000099"/>
          <w:sz w:val="20"/>
          <w:szCs w:val="20"/>
          <w:lang w:val="it-IT"/>
        </w:rPr>
        <w:t>e Benvenuto</w:t>
      </w:r>
    </w:p>
    <w:p w:rsidR="00436F6A" w:rsidRDefault="00436F6A" w:rsidP="004A5A14">
      <w:pPr>
        <w:spacing w:line="264" w:lineRule="auto"/>
        <w:rPr>
          <w:rFonts w:ascii="Calibri" w:hAnsi="Calibri"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 xml:space="preserve">9:30 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 xml:space="preserve">– </w:t>
      </w:r>
      <w:r>
        <w:rPr>
          <w:rFonts w:ascii="Calibri" w:hAnsi="Calibri"/>
          <w:color w:val="000099"/>
          <w:sz w:val="20"/>
          <w:szCs w:val="20"/>
          <w:lang w:val="it-IT"/>
        </w:rPr>
        <w:t xml:space="preserve"> 9:45</w:t>
      </w:r>
      <w:r w:rsidRPr="00007AE0">
        <w:rPr>
          <w:rFonts w:ascii="Calibri" w:hAnsi="Calibri"/>
          <w:color w:val="000099"/>
          <w:sz w:val="20"/>
          <w:szCs w:val="20"/>
          <w:lang w:val="it-IT"/>
        </w:rPr>
        <w:tab/>
      </w:r>
      <w:r w:rsidRPr="00007AE0">
        <w:rPr>
          <w:rFonts w:ascii="Calibri" w:hAnsi="Calibri"/>
          <w:color w:val="000099"/>
          <w:sz w:val="20"/>
          <w:szCs w:val="20"/>
          <w:lang w:val="it-IT"/>
        </w:rPr>
        <w:tab/>
      </w:r>
      <w:r w:rsidR="00787A55" w:rsidRPr="00787A55">
        <w:rPr>
          <w:rFonts w:ascii="Calibri" w:hAnsi="Calibri"/>
          <w:b/>
          <w:color w:val="000099"/>
          <w:sz w:val="20"/>
          <w:szCs w:val="20"/>
          <w:lang w:val="it-IT"/>
        </w:rPr>
        <w:t>Il mondo del volontariato e l’impegno verso i più vulnerabili</w:t>
      </w:r>
    </w:p>
    <w:p w:rsidR="00787A55" w:rsidRPr="00787A55" w:rsidRDefault="00787A55" w:rsidP="00787A55">
      <w:pPr>
        <w:spacing w:line="264" w:lineRule="auto"/>
        <w:ind w:left="2126" w:firstLine="6"/>
        <w:rPr>
          <w:rFonts w:ascii="Calibri" w:hAnsi="Calibri"/>
          <w:sz w:val="20"/>
          <w:szCs w:val="20"/>
          <w:lang w:val="it-IT"/>
        </w:rPr>
      </w:pPr>
      <w:r w:rsidRPr="00787A55">
        <w:rPr>
          <w:rFonts w:ascii="Calibri" w:hAnsi="Calibri"/>
          <w:sz w:val="20"/>
          <w:szCs w:val="20"/>
          <w:lang w:val="it-IT"/>
        </w:rPr>
        <w:t xml:space="preserve">Presentazione dell’attività svolta a favore dei consumatori vulnerabili da parte degli operatori sociali </w:t>
      </w:r>
    </w:p>
    <w:p w:rsidR="00436F6A" w:rsidRPr="00E5427F" w:rsidRDefault="00436F6A" w:rsidP="00787A55">
      <w:pPr>
        <w:spacing w:after="120" w:line="264" w:lineRule="auto"/>
        <w:ind w:left="1418" w:firstLine="709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>Giulio Russo –</w:t>
      </w:r>
      <w:r w:rsidR="0056619E">
        <w:rPr>
          <w:rFonts w:ascii="Calibri" w:hAnsi="Calibri"/>
          <w:color w:val="000099"/>
          <w:sz w:val="20"/>
          <w:szCs w:val="20"/>
          <w:lang w:val="it-IT"/>
        </w:rPr>
        <w:t xml:space="preserve"> </w:t>
      </w:r>
      <w:r w:rsidRPr="00787A55">
        <w:rPr>
          <w:rFonts w:ascii="Calibri" w:hAnsi="Calibri"/>
          <w:b/>
          <w:bCs/>
          <w:color w:val="000099"/>
          <w:sz w:val="20"/>
          <w:szCs w:val="20"/>
          <w:lang w:val="it-IT"/>
        </w:rPr>
        <w:t>CESV</w:t>
      </w:r>
    </w:p>
    <w:p w:rsidR="00436F6A" w:rsidRDefault="00436F6A" w:rsidP="004A5A14">
      <w:pPr>
        <w:spacing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>9.45 – 10:00</w:t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b/>
          <w:color w:val="000099"/>
          <w:sz w:val="20"/>
          <w:szCs w:val="20"/>
          <w:lang w:val="it-IT"/>
        </w:rPr>
        <w:t>Povertà energetica e consumatori vulnerabili</w:t>
      </w:r>
    </w:p>
    <w:p w:rsidR="00436F6A" w:rsidRDefault="00436F6A" w:rsidP="004A5A14">
      <w:pPr>
        <w:spacing w:line="264" w:lineRule="auto"/>
        <w:ind w:left="2127"/>
        <w:rPr>
          <w:rFonts w:ascii="Calibri" w:hAnsi="Calibri"/>
          <w:sz w:val="20"/>
          <w:szCs w:val="20"/>
          <w:lang w:val="it-IT"/>
        </w:rPr>
      </w:pPr>
      <w:r w:rsidRPr="00076C79">
        <w:rPr>
          <w:rFonts w:ascii="Calibri" w:hAnsi="Calibri"/>
          <w:sz w:val="20"/>
          <w:szCs w:val="20"/>
          <w:lang w:val="it-IT"/>
        </w:rPr>
        <w:t>Presentazione de</w:t>
      </w:r>
      <w:r>
        <w:rPr>
          <w:rFonts w:ascii="Calibri" w:hAnsi="Calibri"/>
          <w:sz w:val="20"/>
          <w:szCs w:val="20"/>
          <w:lang w:val="it-IT"/>
        </w:rPr>
        <w:t xml:space="preserve">i concetti e delle definizione di povertà energetica e consumatori vulnerabili </w:t>
      </w:r>
    </w:p>
    <w:p w:rsidR="00436F6A" w:rsidRDefault="00787A55" w:rsidP="0018043C">
      <w:pPr>
        <w:spacing w:after="120" w:line="264" w:lineRule="auto"/>
        <w:ind w:left="1418" w:firstLine="709"/>
        <w:rPr>
          <w:rFonts w:ascii="Calibri" w:hAnsi="Calibri"/>
          <w:color w:val="000099"/>
          <w:sz w:val="20"/>
          <w:szCs w:val="20"/>
          <w:lang w:val="it-IT"/>
        </w:rPr>
      </w:pPr>
      <w:r w:rsidRPr="00787A55">
        <w:rPr>
          <w:rFonts w:ascii="Calibri" w:hAnsi="Calibri"/>
          <w:color w:val="000099"/>
          <w:sz w:val="20"/>
          <w:szCs w:val="20"/>
          <w:lang w:val="it-IT"/>
        </w:rPr>
        <w:t xml:space="preserve">Marina </w:t>
      </w:r>
      <w:proofErr w:type="spellStart"/>
      <w:r w:rsidRPr="00787A55">
        <w:rPr>
          <w:rFonts w:ascii="Calibri" w:hAnsi="Calibri"/>
          <w:color w:val="000099"/>
          <w:sz w:val="20"/>
          <w:szCs w:val="20"/>
          <w:lang w:val="it-IT"/>
        </w:rPr>
        <w:t>Varvesi</w:t>
      </w:r>
      <w:proofErr w:type="spellEnd"/>
      <w:r w:rsidRPr="00787A55">
        <w:rPr>
          <w:rFonts w:ascii="Calibri" w:hAnsi="Calibri"/>
          <w:color w:val="000099"/>
          <w:sz w:val="20"/>
          <w:szCs w:val="20"/>
          <w:lang w:val="it-IT"/>
        </w:rPr>
        <w:t xml:space="preserve"> - </w:t>
      </w:r>
      <w:r w:rsidR="00436F6A" w:rsidRPr="00076C79">
        <w:rPr>
          <w:rFonts w:ascii="Calibri" w:hAnsi="Calibri"/>
          <w:b/>
          <w:color w:val="000099"/>
          <w:sz w:val="20"/>
          <w:szCs w:val="20"/>
          <w:lang w:val="it-IT"/>
        </w:rPr>
        <w:t>AISFOR</w:t>
      </w:r>
    </w:p>
    <w:p w:rsidR="00436F6A" w:rsidRDefault="00436F6A" w:rsidP="004A5A14">
      <w:pPr>
        <w:spacing w:line="264" w:lineRule="auto"/>
        <w:ind w:left="2127" w:hanging="2127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076C79">
        <w:rPr>
          <w:rFonts w:ascii="Calibri" w:hAnsi="Calibri"/>
          <w:color w:val="000099"/>
          <w:sz w:val="20"/>
          <w:szCs w:val="20"/>
          <w:lang w:val="it-IT"/>
        </w:rPr>
        <w:t>1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: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0 – 1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:</w:t>
      </w:r>
      <w:r>
        <w:rPr>
          <w:rFonts w:ascii="Calibri" w:hAnsi="Calibri"/>
          <w:color w:val="000099"/>
          <w:sz w:val="20"/>
          <w:szCs w:val="20"/>
          <w:lang w:val="it-IT"/>
        </w:rPr>
        <w:t>3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0</w:t>
      </w:r>
      <w:r>
        <w:rPr>
          <w:rFonts w:ascii="Calibri" w:hAnsi="Calibri"/>
          <w:b/>
          <w:color w:val="000099"/>
          <w:sz w:val="20"/>
          <w:szCs w:val="20"/>
          <w:lang w:val="it-IT"/>
        </w:rPr>
        <w:tab/>
      </w:r>
      <w:r w:rsidRPr="00DD17E2">
        <w:rPr>
          <w:rFonts w:ascii="Calibri" w:hAnsi="Calibri"/>
          <w:b/>
          <w:color w:val="000099"/>
          <w:sz w:val="20"/>
          <w:szCs w:val="20"/>
          <w:lang w:val="it-IT"/>
        </w:rPr>
        <w:t>Bonus sociale - I</w:t>
      </w:r>
      <w:r w:rsidRPr="00007AE0">
        <w:rPr>
          <w:rFonts w:ascii="Calibri" w:hAnsi="Calibri"/>
          <w:b/>
          <w:color w:val="000099"/>
          <w:sz w:val="20"/>
          <w:szCs w:val="20"/>
          <w:lang w:val="it-IT"/>
        </w:rPr>
        <w:t xml:space="preserve"> clienti titolari di bonus: caratteristiche, consumi, comportamenti</w:t>
      </w:r>
    </w:p>
    <w:p w:rsidR="00436F6A" w:rsidRPr="00007AE0" w:rsidRDefault="00436F6A" w:rsidP="004A5A14">
      <w:pPr>
        <w:spacing w:line="264" w:lineRule="auto"/>
        <w:rPr>
          <w:rFonts w:ascii="Calibri" w:hAnsi="Calibri"/>
          <w:sz w:val="20"/>
          <w:szCs w:val="20"/>
          <w:lang w:val="it-IT"/>
        </w:rPr>
      </w:pPr>
      <w:r w:rsidRPr="00007AE0">
        <w:rPr>
          <w:rFonts w:ascii="Calibri" w:hAnsi="Calibri"/>
          <w:sz w:val="20"/>
          <w:szCs w:val="20"/>
          <w:lang w:val="it-IT"/>
        </w:rPr>
        <w:tab/>
      </w:r>
      <w:r w:rsidRPr="00007AE0">
        <w:rPr>
          <w:rFonts w:ascii="Calibri" w:hAnsi="Calibri"/>
          <w:sz w:val="20"/>
          <w:szCs w:val="20"/>
          <w:lang w:val="it-IT"/>
        </w:rPr>
        <w:tab/>
      </w:r>
      <w:r w:rsidRPr="00007AE0">
        <w:rPr>
          <w:rFonts w:ascii="Calibri" w:hAnsi="Calibri"/>
          <w:sz w:val="20"/>
          <w:szCs w:val="20"/>
          <w:lang w:val="it-IT"/>
        </w:rPr>
        <w:tab/>
        <w:t xml:space="preserve">Presentazione dei </w:t>
      </w:r>
      <w:r>
        <w:rPr>
          <w:rFonts w:ascii="Calibri" w:hAnsi="Calibri"/>
          <w:sz w:val="20"/>
          <w:szCs w:val="20"/>
          <w:lang w:val="it-IT"/>
        </w:rPr>
        <w:t>meccanismi</w:t>
      </w:r>
      <w:r w:rsidRPr="00007AE0">
        <w:rPr>
          <w:rFonts w:ascii="Calibri" w:hAnsi="Calibri"/>
          <w:sz w:val="20"/>
          <w:szCs w:val="20"/>
          <w:lang w:val="it-IT"/>
        </w:rPr>
        <w:t xml:space="preserve"> del </w:t>
      </w:r>
      <w:r>
        <w:rPr>
          <w:rFonts w:ascii="Calibri" w:hAnsi="Calibri"/>
          <w:sz w:val="20"/>
          <w:szCs w:val="20"/>
          <w:lang w:val="it-IT"/>
        </w:rPr>
        <w:t>bonus sociale in Italia e dei risultati</w:t>
      </w:r>
    </w:p>
    <w:p w:rsidR="00436F6A" w:rsidRDefault="00436F6A" w:rsidP="004A5A14">
      <w:pPr>
        <w:spacing w:after="120" w:line="264" w:lineRule="auto"/>
        <w:ind w:left="2126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 xml:space="preserve">Gabriella Utili, </w:t>
      </w:r>
      <w:r w:rsidRPr="00007AE0">
        <w:rPr>
          <w:rFonts w:ascii="Calibri" w:hAnsi="Calibri"/>
          <w:color w:val="000099"/>
          <w:sz w:val="20"/>
          <w:szCs w:val="20"/>
          <w:lang w:val="it-IT"/>
        </w:rPr>
        <w:t>Vicedirettore Consumatori, Conciliazio</w:t>
      </w:r>
      <w:r>
        <w:rPr>
          <w:rFonts w:ascii="Calibri" w:hAnsi="Calibri"/>
          <w:color w:val="000099"/>
          <w:sz w:val="20"/>
          <w:szCs w:val="20"/>
          <w:lang w:val="it-IT"/>
        </w:rPr>
        <w:t xml:space="preserve">ni e Arbitrati - </w:t>
      </w:r>
      <w:r w:rsidRPr="00007AE0">
        <w:rPr>
          <w:rFonts w:ascii="Calibri" w:hAnsi="Calibri"/>
          <w:b/>
          <w:color w:val="000099"/>
          <w:sz w:val="20"/>
          <w:szCs w:val="20"/>
          <w:lang w:val="it-IT"/>
        </w:rPr>
        <w:t>Autorità per l’energia elettrica il gas e il sistema idrico</w:t>
      </w:r>
    </w:p>
    <w:p w:rsidR="00436F6A" w:rsidRDefault="00436F6A" w:rsidP="004A5A14">
      <w:pPr>
        <w:spacing w:line="264" w:lineRule="auto"/>
        <w:ind w:left="2126" w:hanging="2126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076C79">
        <w:rPr>
          <w:rFonts w:ascii="Calibri" w:hAnsi="Calibri"/>
          <w:color w:val="000099"/>
          <w:sz w:val="20"/>
          <w:szCs w:val="20"/>
          <w:lang w:val="it-IT"/>
        </w:rPr>
        <w:t>10:</w:t>
      </w:r>
      <w:r>
        <w:rPr>
          <w:rFonts w:ascii="Calibri" w:hAnsi="Calibri"/>
          <w:color w:val="000099"/>
          <w:sz w:val="20"/>
          <w:szCs w:val="20"/>
          <w:lang w:val="it-IT"/>
        </w:rPr>
        <w:t>3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0 - 1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:</w:t>
      </w:r>
      <w:r>
        <w:rPr>
          <w:rFonts w:ascii="Calibri" w:hAnsi="Calibri"/>
          <w:color w:val="000099"/>
          <w:sz w:val="20"/>
          <w:szCs w:val="20"/>
          <w:lang w:val="it-IT"/>
        </w:rPr>
        <w:t>5</w:t>
      </w:r>
      <w:r w:rsidRPr="00076C79"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29173B">
        <w:rPr>
          <w:rFonts w:ascii="Calibri" w:hAnsi="Calibri"/>
          <w:i/>
          <w:color w:val="000099"/>
          <w:sz w:val="20"/>
          <w:szCs w:val="20"/>
          <w:lang w:val="it-IT"/>
        </w:rPr>
        <w:tab/>
      </w:r>
      <w:r w:rsidR="00BF1E2A">
        <w:rPr>
          <w:rFonts w:ascii="Calibri" w:hAnsi="Calibri"/>
          <w:b/>
          <w:color w:val="000099"/>
          <w:sz w:val="20"/>
          <w:szCs w:val="20"/>
          <w:lang w:val="it-IT"/>
        </w:rPr>
        <w:t xml:space="preserve">I consumatori vulnerabili </w:t>
      </w:r>
      <w:r w:rsidRPr="0029173B">
        <w:rPr>
          <w:rFonts w:ascii="Calibri" w:hAnsi="Calibri"/>
          <w:b/>
          <w:color w:val="000099"/>
          <w:sz w:val="20"/>
          <w:szCs w:val="20"/>
          <w:lang w:val="it-IT"/>
        </w:rPr>
        <w:t>in Italia</w:t>
      </w:r>
      <w:r w:rsidR="0056619E">
        <w:rPr>
          <w:rFonts w:ascii="Calibri" w:hAnsi="Calibri"/>
          <w:b/>
          <w:color w:val="000099"/>
          <w:sz w:val="20"/>
          <w:szCs w:val="20"/>
          <w:lang w:val="it-IT"/>
        </w:rPr>
        <w:t xml:space="preserve"> e le iniziative a </w:t>
      </w:r>
      <w:r w:rsidR="00BF1E2A">
        <w:rPr>
          <w:rFonts w:ascii="Calibri" w:hAnsi="Calibri"/>
          <w:b/>
          <w:color w:val="000099"/>
          <w:sz w:val="20"/>
          <w:szCs w:val="20"/>
          <w:lang w:val="it-IT"/>
        </w:rPr>
        <w:t xml:space="preserve">loro </w:t>
      </w:r>
      <w:r w:rsidR="0056619E">
        <w:rPr>
          <w:rFonts w:ascii="Calibri" w:hAnsi="Calibri"/>
          <w:b/>
          <w:color w:val="000099"/>
          <w:sz w:val="20"/>
          <w:szCs w:val="20"/>
          <w:lang w:val="it-IT"/>
        </w:rPr>
        <w:t>favore</w:t>
      </w:r>
    </w:p>
    <w:p w:rsidR="0056619E" w:rsidRPr="0056619E" w:rsidRDefault="0056619E" w:rsidP="0056619E">
      <w:pPr>
        <w:spacing w:line="264" w:lineRule="auto"/>
        <w:ind w:left="2126" w:firstLine="4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>Presentazione delle attività a favore dei consumatori vulnerabili e per la promozione del bonus sociale</w:t>
      </w:r>
    </w:p>
    <w:p w:rsidR="00436F6A" w:rsidRDefault="00436F6A" w:rsidP="004A5A14">
      <w:pPr>
        <w:spacing w:after="120" w:line="264" w:lineRule="auto"/>
        <w:ind w:left="2126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29173B">
        <w:rPr>
          <w:rFonts w:ascii="Calibri" w:hAnsi="Calibri"/>
          <w:i/>
          <w:color w:val="000099"/>
          <w:sz w:val="20"/>
          <w:szCs w:val="20"/>
          <w:lang w:val="it-IT"/>
        </w:rPr>
        <w:t xml:space="preserve">Tiziana Toto </w:t>
      </w:r>
      <w:r>
        <w:rPr>
          <w:rFonts w:ascii="Calibri" w:hAnsi="Calibri"/>
          <w:i/>
          <w:color w:val="000099"/>
          <w:sz w:val="20"/>
          <w:szCs w:val="20"/>
          <w:lang w:val="it-IT"/>
        </w:rPr>
        <w:t xml:space="preserve">- </w:t>
      </w:r>
      <w:proofErr w:type="spellStart"/>
      <w:r>
        <w:rPr>
          <w:rFonts w:ascii="Calibri" w:hAnsi="Calibri"/>
          <w:b/>
          <w:i/>
          <w:color w:val="000099"/>
          <w:sz w:val="20"/>
          <w:szCs w:val="20"/>
          <w:lang w:val="it-IT"/>
        </w:rPr>
        <w:t>Cittadinanzattiva</w:t>
      </w:r>
      <w:proofErr w:type="spellEnd"/>
    </w:p>
    <w:p w:rsidR="00436F6A" w:rsidRDefault="00436F6A" w:rsidP="004A5A14">
      <w:pPr>
        <w:spacing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DD17E2">
        <w:rPr>
          <w:rFonts w:ascii="Calibri" w:hAnsi="Calibri"/>
          <w:color w:val="000099"/>
          <w:sz w:val="20"/>
          <w:szCs w:val="20"/>
          <w:lang w:val="it-IT"/>
        </w:rPr>
        <w:t>1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DD17E2">
        <w:rPr>
          <w:rFonts w:ascii="Calibri" w:hAnsi="Calibri"/>
          <w:color w:val="000099"/>
          <w:sz w:val="20"/>
          <w:szCs w:val="20"/>
          <w:lang w:val="it-IT"/>
        </w:rPr>
        <w:t>:</w:t>
      </w:r>
      <w:r>
        <w:rPr>
          <w:rFonts w:ascii="Calibri" w:hAnsi="Calibri"/>
          <w:color w:val="000099"/>
          <w:sz w:val="20"/>
          <w:szCs w:val="20"/>
          <w:lang w:val="it-IT"/>
        </w:rPr>
        <w:t>5</w:t>
      </w:r>
      <w:r w:rsidRPr="00DD17E2">
        <w:rPr>
          <w:rFonts w:ascii="Calibri" w:hAnsi="Calibri"/>
          <w:color w:val="000099"/>
          <w:sz w:val="20"/>
          <w:szCs w:val="20"/>
          <w:lang w:val="it-IT"/>
        </w:rPr>
        <w:t>0</w:t>
      </w:r>
      <w:r>
        <w:rPr>
          <w:rFonts w:ascii="Calibri" w:hAnsi="Calibri"/>
          <w:color w:val="000099"/>
          <w:sz w:val="20"/>
          <w:szCs w:val="20"/>
          <w:lang w:val="it-IT"/>
        </w:rPr>
        <w:t xml:space="preserve"> – 11:10</w:t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 w:rsidRPr="00DD17E2">
        <w:rPr>
          <w:rFonts w:ascii="Calibri" w:hAnsi="Calibri"/>
          <w:b/>
          <w:color w:val="000099"/>
          <w:sz w:val="20"/>
          <w:szCs w:val="20"/>
          <w:lang w:val="it-IT"/>
        </w:rPr>
        <w:t>I</w:t>
      </w:r>
      <w:r w:rsidR="00BF1E2A">
        <w:rPr>
          <w:rFonts w:ascii="Calibri" w:hAnsi="Calibri"/>
          <w:b/>
          <w:color w:val="000099"/>
          <w:sz w:val="20"/>
          <w:szCs w:val="20"/>
          <w:lang w:val="it-IT"/>
        </w:rPr>
        <w:t xml:space="preserve"> consumi di energia ed azioni di </w:t>
      </w:r>
      <w:proofErr w:type="spellStart"/>
      <w:r w:rsidR="00BF1E2A">
        <w:rPr>
          <w:rFonts w:ascii="Calibri" w:hAnsi="Calibri"/>
          <w:b/>
          <w:color w:val="000099"/>
          <w:sz w:val="20"/>
          <w:szCs w:val="20"/>
          <w:lang w:val="it-IT"/>
        </w:rPr>
        <w:t>efficientamento</w:t>
      </w:r>
      <w:proofErr w:type="spellEnd"/>
      <w:r w:rsidR="00BF1E2A">
        <w:rPr>
          <w:rFonts w:ascii="Calibri" w:hAnsi="Calibri"/>
          <w:b/>
          <w:color w:val="000099"/>
          <w:sz w:val="20"/>
          <w:szCs w:val="20"/>
          <w:lang w:val="it-IT"/>
        </w:rPr>
        <w:t xml:space="preserve"> </w:t>
      </w:r>
    </w:p>
    <w:p w:rsidR="00BF1E2A" w:rsidRPr="00BF1E2A" w:rsidRDefault="00BF1E2A" w:rsidP="004D34BC">
      <w:pPr>
        <w:spacing w:line="264" w:lineRule="auto"/>
        <w:ind w:left="2127" w:firstLine="3"/>
        <w:rPr>
          <w:rFonts w:ascii="Calibri" w:hAnsi="Calibri"/>
          <w:color w:val="000099"/>
          <w:sz w:val="20"/>
          <w:szCs w:val="20"/>
          <w:lang w:val="it-IT"/>
        </w:rPr>
      </w:pPr>
      <w:r w:rsidRPr="00BF1E2A">
        <w:rPr>
          <w:rFonts w:ascii="Calibri" w:hAnsi="Calibri"/>
          <w:sz w:val="20"/>
          <w:szCs w:val="20"/>
          <w:lang w:val="it-IT"/>
        </w:rPr>
        <w:t>Presentazione</w:t>
      </w:r>
      <w:r>
        <w:rPr>
          <w:rFonts w:ascii="Calibri" w:hAnsi="Calibri"/>
          <w:sz w:val="20"/>
          <w:szCs w:val="20"/>
          <w:lang w:val="it-IT"/>
        </w:rPr>
        <w:t xml:space="preserve"> delle  </w:t>
      </w:r>
      <w:r w:rsidR="004D34BC">
        <w:rPr>
          <w:rFonts w:ascii="Calibri" w:hAnsi="Calibri"/>
          <w:sz w:val="20"/>
          <w:szCs w:val="20"/>
          <w:lang w:val="it-IT"/>
        </w:rPr>
        <w:t>abitudini di consumo energetico nel settore domestico e consigli per l’efficienza energetica</w:t>
      </w:r>
    </w:p>
    <w:p w:rsidR="00436F6A" w:rsidRDefault="00436F6A" w:rsidP="004A5A14">
      <w:pPr>
        <w:spacing w:after="120"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proofErr w:type="spellStart"/>
      <w:r>
        <w:rPr>
          <w:rFonts w:ascii="Calibri" w:hAnsi="Calibri"/>
          <w:color w:val="000099"/>
          <w:sz w:val="20"/>
          <w:szCs w:val="20"/>
          <w:lang w:val="it-IT"/>
        </w:rPr>
        <w:t>Pieraldo</w:t>
      </w:r>
      <w:proofErr w:type="spellEnd"/>
      <w:r>
        <w:rPr>
          <w:rFonts w:ascii="Calibri" w:hAnsi="Calibri"/>
          <w:color w:val="000099"/>
          <w:sz w:val="20"/>
          <w:szCs w:val="20"/>
          <w:lang w:val="it-IT"/>
        </w:rPr>
        <w:t xml:space="preserve"> Isolani – </w:t>
      </w:r>
      <w:r w:rsidRPr="00076C79">
        <w:rPr>
          <w:rFonts w:ascii="Calibri" w:hAnsi="Calibri"/>
          <w:b/>
          <w:color w:val="000099"/>
          <w:sz w:val="20"/>
          <w:szCs w:val="20"/>
          <w:lang w:val="it-IT"/>
        </w:rPr>
        <w:t>Unione Nazionale dei Consumatori</w:t>
      </w:r>
    </w:p>
    <w:p w:rsidR="00436F6A" w:rsidRPr="00007AE0" w:rsidRDefault="00436F6A" w:rsidP="004A5A14">
      <w:pPr>
        <w:spacing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 xml:space="preserve">11:10 – 11:40 </w:t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b/>
          <w:color w:val="000099"/>
          <w:sz w:val="20"/>
          <w:szCs w:val="20"/>
          <w:lang w:val="it-IT"/>
        </w:rPr>
        <w:tab/>
        <w:t>Progetto SMART-UP – come aiutare i consumatori vulnerabili</w:t>
      </w:r>
    </w:p>
    <w:p w:rsidR="00436F6A" w:rsidRPr="00076C79" w:rsidRDefault="00436F6A" w:rsidP="004A5A14">
      <w:pPr>
        <w:spacing w:line="264" w:lineRule="auto"/>
        <w:ind w:left="1418" w:firstLine="709"/>
        <w:rPr>
          <w:rFonts w:ascii="Calibri" w:hAnsi="Calibri"/>
          <w:sz w:val="20"/>
          <w:szCs w:val="20"/>
          <w:lang w:val="it-IT"/>
        </w:rPr>
      </w:pPr>
      <w:r w:rsidRPr="00076C79">
        <w:rPr>
          <w:rFonts w:ascii="Calibri" w:hAnsi="Calibri"/>
          <w:sz w:val="20"/>
          <w:szCs w:val="20"/>
          <w:lang w:val="it-IT"/>
        </w:rPr>
        <w:t>Presentazione dell’iniziativa europea SMART-UP – background, obiettivi e attività</w:t>
      </w:r>
    </w:p>
    <w:p w:rsidR="00436F6A" w:rsidRDefault="00787A55" w:rsidP="004A5A14">
      <w:pPr>
        <w:spacing w:after="120" w:line="264" w:lineRule="auto"/>
        <w:ind w:left="1418" w:firstLine="709"/>
        <w:rPr>
          <w:rFonts w:ascii="Calibri" w:hAnsi="Calibri"/>
          <w:color w:val="000099"/>
          <w:sz w:val="20"/>
          <w:szCs w:val="20"/>
          <w:lang w:val="it-IT"/>
        </w:rPr>
      </w:pPr>
      <w:r w:rsidRPr="00787A55">
        <w:rPr>
          <w:rFonts w:ascii="Calibri" w:hAnsi="Calibri"/>
          <w:color w:val="000099"/>
          <w:sz w:val="20"/>
          <w:szCs w:val="20"/>
          <w:lang w:val="it-IT"/>
        </w:rPr>
        <w:t xml:space="preserve">Marina </w:t>
      </w:r>
      <w:proofErr w:type="spellStart"/>
      <w:r w:rsidRPr="00787A55">
        <w:rPr>
          <w:rFonts w:ascii="Calibri" w:hAnsi="Calibri"/>
          <w:color w:val="000099"/>
          <w:sz w:val="20"/>
          <w:szCs w:val="20"/>
          <w:lang w:val="it-IT"/>
        </w:rPr>
        <w:t>Varvesi</w:t>
      </w:r>
      <w:proofErr w:type="spellEnd"/>
      <w:r w:rsidRPr="00787A55">
        <w:rPr>
          <w:rFonts w:ascii="Calibri" w:hAnsi="Calibri"/>
          <w:color w:val="000099"/>
          <w:sz w:val="20"/>
          <w:szCs w:val="20"/>
          <w:lang w:val="it-IT"/>
        </w:rPr>
        <w:t xml:space="preserve"> - </w:t>
      </w:r>
      <w:r w:rsidR="00436F6A" w:rsidRPr="00076C79">
        <w:rPr>
          <w:rFonts w:ascii="Calibri" w:hAnsi="Calibri"/>
          <w:b/>
          <w:color w:val="000099"/>
          <w:sz w:val="20"/>
          <w:szCs w:val="20"/>
          <w:lang w:val="it-IT"/>
        </w:rPr>
        <w:t>AISFOR</w:t>
      </w:r>
    </w:p>
    <w:p w:rsidR="00436F6A" w:rsidRDefault="00436F6A" w:rsidP="004A5A14">
      <w:pPr>
        <w:spacing w:line="264" w:lineRule="auto"/>
        <w:rPr>
          <w:rFonts w:ascii="Calibri" w:hAnsi="Calibri"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>11:40 – 12:40</w:t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 w:rsidRPr="00C90B56">
        <w:rPr>
          <w:rFonts w:ascii="Calibri" w:hAnsi="Calibri"/>
          <w:b/>
          <w:color w:val="000099"/>
          <w:sz w:val="20"/>
          <w:szCs w:val="20"/>
          <w:lang w:val="it-IT"/>
        </w:rPr>
        <w:t>L’esperienza del Regno Unito nella lotta alla povertà energetica</w:t>
      </w:r>
    </w:p>
    <w:p w:rsidR="00436F6A" w:rsidRPr="00076C79" w:rsidRDefault="00436F6A" w:rsidP="004A5A14">
      <w:pPr>
        <w:spacing w:line="264" w:lineRule="auto"/>
        <w:ind w:left="1418" w:firstLine="709"/>
        <w:rPr>
          <w:rFonts w:ascii="Calibri" w:hAnsi="Calibri"/>
          <w:sz w:val="20"/>
          <w:szCs w:val="20"/>
          <w:lang w:val="it-IT"/>
        </w:rPr>
      </w:pPr>
      <w:r w:rsidRPr="00076C79">
        <w:rPr>
          <w:rFonts w:ascii="Calibri" w:hAnsi="Calibri"/>
          <w:sz w:val="20"/>
          <w:szCs w:val="20"/>
          <w:lang w:val="it-IT"/>
        </w:rPr>
        <w:t>Esperienza delle iniziative attuate nel Regno Unito ed i risultati ottenuti</w:t>
      </w:r>
    </w:p>
    <w:p w:rsidR="00436F6A" w:rsidRPr="009D0742" w:rsidRDefault="00787A55" w:rsidP="004A5A14">
      <w:pPr>
        <w:spacing w:after="120" w:line="264" w:lineRule="auto"/>
        <w:ind w:left="1418" w:firstLine="709"/>
        <w:rPr>
          <w:rFonts w:ascii="Calibri" w:hAnsi="Calibri"/>
          <w:b/>
          <w:color w:val="000099"/>
          <w:sz w:val="20"/>
          <w:szCs w:val="20"/>
        </w:rPr>
      </w:pPr>
      <w:r>
        <w:rPr>
          <w:rFonts w:ascii="Calibri" w:hAnsi="Calibri"/>
          <w:color w:val="000099"/>
          <w:sz w:val="20"/>
          <w:szCs w:val="20"/>
        </w:rPr>
        <w:t xml:space="preserve">Juliette Burroughs - </w:t>
      </w:r>
      <w:r w:rsidR="00436F6A" w:rsidRPr="009D0742">
        <w:rPr>
          <w:rFonts w:ascii="Calibri" w:hAnsi="Calibri"/>
          <w:color w:val="000099"/>
          <w:sz w:val="20"/>
          <w:szCs w:val="20"/>
        </w:rPr>
        <w:t xml:space="preserve"> </w:t>
      </w:r>
      <w:r w:rsidR="00436F6A" w:rsidRPr="009D0742">
        <w:rPr>
          <w:rFonts w:ascii="Calibri" w:hAnsi="Calibri"/>
          <w:b/>
          <w:color w:val="000099"/>
          <w:sz w:val="20"/>
          <w:szCs w:val="20"/>
        </w:rPr>
        <w:t>National Energy Actions NEA (UK)</w:t>
      </w:r>
    </w:p>
    <w:p w:rsidR="00436F6A" w:rsidRPr="004A5A14" w:rsidRDefault="00436F6A" w:rsidP="004A5A14">
      <w:pPr>
        <w:spacing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>12:40 – 13:00</w:t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>
        <w:rPr>
          <w:rFonts w:ascii="Calibri" w:hAnsi="Calibri"/>
          <w:color w:val="000099"/>
          <w:sz w:val="20"/>
          <w:szCs w:val="20"/>
          <w:lang w:val="it-IT"/>
        </w:rPr>
        <w:tab/>
      </w:r>
      <w:r w:rsidRPr="004A5A14">
        <w:rPr>
          <w:rFonts w:ascii="Calibri" w:hAnsi="Calibri"/>
          <w:b/>
          <w:color w:val="000099"/>
          <w:sz w:val="20"/>
          <w:szCs w:val="20"/>
          <w:lang w:val="it-IT"/>
        </w:rPr>
        <w:t>Strumenti ed azioni da attuare in Italia nell’ambito di SMART-UP</w:t>
      </w:r>
    </w:p>
    <w:p w:rsidR="00436F6A" w:rsidRPr="00076C79" w:rsidRDefault="00436F6A" w:rsidP="004A5A14">
      <w:pPr>
        <w:spacing w:line="264" w:lineRule="auto"/>
        <w:ind w:left="2127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 xml:space="preserve">Presentazione delle attività che si intendono realizzare in Italia e possibili sinergie con gli operatori </w:t>
      </w:r>
    </w:p>
    <w:p w:rsidR="00436F6A" w:rsidRDefault="00787A55" w:rsidP="004A5A14">
      <w:pPr>
        <w:spacing w:after="120" w:line="264" w:lineRule="auto"/>
        <w:ind w:left="1418" w:firstLine="709"/>
        <w:rPr>
          <w:rFonts w:ascii="Calibri" w:hAnsi="Calibri"/>
          <w:color w:val="000099"/>
          <w:sz w:val="20"/>
          <w:szCs w:val="20"/>
          <w:lang w:val="it-IT"/>
        </w:rPr>
      </w:pPr>
      <w:r w:rsidRPr="00787A55">
        <w:rPr>
          <w:rFonts w:ascii="Calibri" w:hAnsi="Calibri"/>
          <w:color w:val="000099"/>
          <w:sz w:val="20"/>
          <w:szCs w:val="20"/>
          <w:lang w:val="it-IT"/>
        </w:rPr>
        <w:t xml:space="preserve">Corrado Milito - </w:t>
      </w:r>
      <w:r w:rsidR="00436F6A" w:rsidRPr="00076C79">
        <w:rPr>
          <w:rFonts w:ascii="Calibri" w:hAnsi="Calibri"/>
          <w:b/>
          <w:color w:val="000099"/>
          <w:sz w:val="20"/>
          <w:szCs w:val="20"/>
          <w:lang w:val="it-IT"/>
        </w:rPr>
        <w:t>AISFOR</w:t>
      </w:r>
    </w:p>
    <w:p w:rsidR="00436F6A" w:rsidRPr="007A5970" w:rsidRDefault="00436F6A" w:rsidP="004A5A14">
      <w:pPr>
        <w:spacing w:line="264" w:lineRule="auto"/>
        <w:rPr>
          <w:rFonts w:ascii="Calibri" w:hAnsi="Calibri"/>
          <w:b/>
          <w:color w:val="000099"/>
          <w:sz w:val="20"/>
          <w:szCs w:val="20"/>
          <w:lang w:val="it-IT"/>
        </w:rPr>
      </w:pPr>
      <w:r w:rsidRPr="007A5970">
        <w:rPr>
          <w:rFonts w:ascii="Calibri" w:hAnsi="Calibri"/>
          <w:color w:val="000099"/>
          <w:sz w:val="20"/>
          <w:szCs w:val="20"/>
          <w:lang w:val="it-IT"/>
        </w:rPr>
        <w:t>13:</w:t>
      </w:r>
      <w:r>
        <w:rPr>
          <w:rFonts w:ascii="Calibri" w:hAnsi="Calibri"/>
          <w:color w:val="000099"/>
          <w:sz w:val="20"/>
          <w:szCs w:val="20"/>
          <w:lang w:val="it-IT"/>
        </w:rPr>
        <w:t>0</w:t>
      </w:r>
      <w:r w:rsidRPr="007A5970">
        <w:rPr>
          <w:rFonts w:ascii="Calibri" w:hAnsi="Calibri"/>
          <w:color w:val="000099"/>
          <w:sz w:val="20"/>
          <w:szCs w:val="20"/>
          <w:lang w:val="it-IT"/>
        </w:rPr>
        <w:t>0 – 1</w:t>
      </w:r>
      <w:r>
        <w:rPr>
          <w:rFonts w:ascii="Calibri" w:hAnsi="Calibri"/>
          <w:color w:val="000099"/>
          <w:sz w:val="20"/>
          <w:szCs w:val="20"/>
          <w:lang w:val="it-IT"/>
        </w:rPr>
        <w:t>3</w:t>
      </w:r>
      <w:r w:rsidRPr="007A5970">
        <w:rPr>
          <w:rFonts w:ascii="Calibri" w:hAnsi="Calibri"/>
          <w:color w:val="000099"/>
          <w:sz w:val="20"/>
          <w:szCs w:val="20"/>
          <w:lang w:val="it-IT"/>
        </w:rPr>
        <w:t>:</w:t>
      </w:r>
      <w:r>
        <w:rPr>
          <w:rFonts w:ascii="Calibri" w:hAnsi="Calibri"/>
          <w:color w:val="000099"/>
          <w:sz w:val="20"/>
          <w:szCs w:val="20"/>
          <w:lang w:val="it-IT"/>
        </w:rPr>
        <w:t>3</w:t>
      </w:r>
      <w:r w:rsidRPr="007A5970">
        <w:rPr>
          <w:rFonts w:ascii="Calibri" w:hAnsi="Calibri"/>
          <w:color w:val="000099"/>
          <w:sz w:val="20"/>
          <w:szCs w:val="20"/>
          <w:lang w:val="it-IT"/>
        </w:rPr>
        <w:t>0</w:t>
      </w:r>
      <w:r>
        <w:rPr>
          <w:rFonts w:ascii="Calibri" w:hAnsi="Calibri"/>
          <w:b/>
          <w:color w:val="000099"/>
          <w:sz w:val="20"/>
          <w:szCs w:val="20"/>
          <w:lang w:val="it-IT"/>
        </w:rPr>
        <w:tab/>
      </w:r>
      <w:r>
        <w:rPr>
          <w:rFonts w:ascii="Calibri" w:hAnsi="Calibri"/>
          <w:b/>
          <w:color w:val="000099"/>
          <w:sz w:val="20"/>
          <w:szCs w:val="20"/>
          <w:lang w:val="it-IT"/>
        </w:rPr>
        <w:tab/>
        <w:t xml:space="preserve">Q&amp;A e </w:t>
      </w:r>
      <w:proofErr w:type="spellStart"/>
      <w:r>
        <w:rPr>
          <w:rFonts w:ascii="Calibri" w:hAnsi="Calibri"/>
          <w:b/>
          <w:color w:val="000099"/>
          <w:sz w:val="20"/>
          <w:szCs w:val="20"/>
          <w:lang w:val="it-IT"/>
        </w:rPr>
        <w:t>ConclusionI</w:t>
      </w:r>
      <w:proofErr w:type="spellEnd"/>
    </w:p>
    <w:p w:rsidR="00436F6A" w:rsidRPr="007A5970" w:rsidRDefault="00436F6A" w:rsidP="00584380">
      <w:pPr>
        <w:spacing w:after="120" w:line="264" w:lineRule="auto"/>
        <w:ind w:left="1418" w:firstLine="709"/>
        <w:rPr>
          <w:rFonts w:ascii="Calibri" w:hAnsi="Calibri"/>
          <w:b/>
          <w:color w:val="000099"/>
          <w:sz w:val="20"/>
          <w:szCs w:val="20"/>
          <w:lang w:val="it-IT"/>
        </w:rPr>
      </w:pPr>
      <w:r>
        <w:rPr>
          <w:rFonts w:ascii="Calibri" w:hAnsi="Calibri"/>
          <w:color w:val="000099"/>
          <w:sz w:val="20"/>
          <w:szCs w:val="20"/>
          <w:lang w:val="it-IT"/>
        </w:rPr>
        <w:t xml:space="preserve">Nicoletta </w:t>
      </w:r>
      <w:proofErr w:type="spellStart"/>
      <w:r>
        <w:rPr>
          <w:rFonts w:ascii="Calibri" w:hAnsi="Calibri"/>
          <w:color w:val="000099"/>
          <w:sz w:val="20"/>
          <w:szCs w:val="20"/>
          <w:lang w:val="it-IT"/>
        </w:rPr>
        <w:t>Teodosi</w:t>
      </w:r>
      <w:proofErr w:type="spellEnd"/>
      <w:r>
        <w:rPr>
          <w:rFonts w:ascii="Calibri" w:hAnsi="Calibri"/>
          <w:color w:val="000099"/>
          <w:sz w:val="20"/>
          <w:szCs w:val="20"/>
          <w:lang w:val="it-IT"/>
        </w:rPr>
        <w:t xml:space="preserve"> - CILAP EAPN Italia</w:t>
      </w:r>
    </w:p>
    <w:sectPr w:rsidR="00436F6A" w:rsidRPr="007A5970" w:rsidSect="0020522A">
      <w:headerReference w:type="default" r:id="rId12"/>
      <w:footerReference w:type="default" r:id="rId13"/>
      <w:pgSz w:w="11906" w:h="16838"/>
      <w:pgMar w:top="2977" w:right="1134" w:bottom="1135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EA" w:rsidRDefault="00760AEA" w:rsidP="0014748F">
      <w:r>
        <w:separator/>
      </w:r>
    </w:p>
  </w:endnote>
  <w:endnote w:type="continuationSeparator" w:id="0">
    <w:p w:rsidR="00760AEA" w:rsidRDefault="00760AEA" w:rsidP="0014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A" w:rsidRPr="0020522A" w:rsidRDefault="004B0E32" w:rsidP="0020522A">
    <w:pPr>
      <w:autoSpaceDE w:val="0"/>
      <w:autoSpaceDN w:val="0"/>
      <w:adjustRightInd w:val="0"/>
      <w:spacing w:after="120"/>
      <w:jc w:val="center"/>
      <w:rPr>
        <w:rFonts w:ascii="Calibri" w:hAnsi="Calibri"/>
        <w:sz w:val="18"/>
        <w:szCs w:val="18"/>
        <w:lang w:val="it-IT"/>
      </w:rPr>
    </w:pPr>
    <w:r>
      <w:fldChar w:fldCharType="begin"/>
    </w:r>
    <w:r w:rsidRPr="001C480E">
      <w:rPr>
        <w:lang w:val="it-IT"/>
      </w:rPr>
      <w:instrText xml:space="preserve"> FILENAME \* MERGEFORMAT </w:instrText>
    </w:r>
    <w:r>
      <w:fldChar w:fldCharType="separate"/>
    </w:r>
    <w:r w:rsidR="000E4578" w:rsidRPr="000E4578">
      <w:rPr>
        <w:rFonts w:ascii="Calibri" w:hAnsi="Calibri"/>
        <w:noProof/>
        <w:sz w:val="18"/>
        <w:szCs w:val="18"/>
        <w:lang w:val="it-IT"/>
      </w:rPr>
      <w:t>Agenda Consumatori Vulnerabili, energia domestica e povertà energetica</w:t>
    </w:r>
    <w:r>
      <w:rPr>
        <w:rFonts w:ascii="Calibri" w:hAnsi="Calibri"/>
        <w:noProof/>
        <w:sz w:val="18"/>
        <w:szCs w:val="18"/>
        <w:lang w:val="it-IT"/>
      </w:rPr>
      <w:fldChar w:fldCharType="end"/>
    </w:r>
    <w:r w:rsidR="00436F6A" w:rsidRPr="00076C79">
      <w:rPr>
        <w:rFonts w:ascii="Calibri" w:hAnsi="Calibri"/>
        <w:sz w:val="18"/>
        <w:szCs w:val="18"/>
        <w:lang w:val="it-IT"/>
      </w:rPr>
      <w:tab/>
    </w:r>
    <w:r w:rsidR="00436F6A" w:rsidRPr="00076C79">
      <w:rPr>
        <w:rFonts w:ascii="Calibri" w:hAnsi="Calibri"/>
        <w:sz w:val="18"/>
        <w:szCs w:val="18"/>
        <w:lang w:val="it-IT"/>
      </w:rPr>
      <w:tab/>
    </w:r>
    <w:r w:rsidR="00436F6A" w:rsidRPr="00076C79">
      <w:rPr>
        <w:rFonts w:ascii="Calibri" w:hAnsi="Calibri"/>
        <w:sz w:val="18"/>
        <w:szCs w:val="18"/>
        <w:lang w:val="it-IT"/>
      </w:rPr>
      <w:tab/>
    </w:r>
    <w:r w:rsidR="0020522A">
      <w:rPr>
        <w:rFonts w:ascii="Calibri" w:hAnsi="Calibri"/>
        <w:sz w:val="18"/>
        <w:szCs w:val="18"/>
        <w:lang w:val="it-IT"/>
      </w:rPr>
      <w:tab/>
    </w:r>
    <w:r w:rsidR="00436F6A" w:rsidRPr="00076C79">
      <w:rPr>
        <w:rFonts w:ascii="Calibri" w:hAnsi="Calibri"/>
        <w:sz w:val="18"/>
        <w:szCs w:val="18"/>
        <w:lang w:val="it-IT"/>
      </w:rPr>
      <w:tab/>
      <w:t xml:space="preserve">Page </w:t>
    </w:r>
    <w:r w:rsidR="00E546AD" w:rsidRPr="00076C79">
      <w:rPr>
        <w:rFonts w:ascii="Calibri" w:hAnsi="Calibri"/>
        <w:sz w:val="18"/>
        <w:szCs w:val="18"/>
        <w:lang w:val="it-IT"/>
      </w:rPr>
      <w:fldChar w:fldCharType="begin"/>
    </w:r>
    <w:r w:rsidR="00436F6A" w:rsidRPr="00076C79">
      <w:rPr>
        <w:rFonts w:ascii="Calibri" w:hAnsi="Calibri"/>
        <w:sz w:val="18"/>
        <w:szCs w:val="18"/>
        <w:lang w:val="it-IT"/>
      </w:rPr>
      <w:instrText>PAGE   \* MERGEFORMAT</w:instrText>
    </w:r>
    <w:r w:rsidR="00E546AD" w:rsidRPr="00076C79">
      <w:rPr>
        <w:rFonts w:ascii="Calibri" w:hAnsi="Calibri"/>
        <w:sz w:val="18"/>
        <w:szCs w:val="18"/>
        <w:lang w:val="it-IT"/>
      </w:rPr>
      <w:fldChar w:fldCharType="separate"/>
    </w:r>
    <w:r w:rsidR="001C480E">
      <w:rPr>
        <w:rFonts w:ascii="Calibri" w:hAnsi="Calibri"/>
        <w:noProof/>
        <w:sz w:val="18"/>
        <w:szCs w:val="18"/>
        <w:lang w:val="it-IT"/>
      </w:rPr>
      <w:t>1</w:t>
    </w:r>
    <w:r w:rsidR="00E546AD" w:rsidRPr="00076C79">
      <w:rPr>
        <w:rFonts w:ascii="Calibri" w:hAnsi="Calibri"/>
        <w:sz w:val="18"/>
        <w:szCs w:val="18"/>
        <w:lang w:val="it-IT"/>
      </w:rPr>
      <w:fldChar w:fldCharType="end"/>
    </w:r>
  </w:p>
  <w:p w:rsidR="00436F6A" w:rsidRPr="0020522A" w:rsidRDefault="00436F6A" w:rsidP="00076C79">
    <w:pPr>
      <w:autoSpaceDE w:val="0"/>
      <w:autoSpaceDN w:val="0"/>
      <w:adjustRightInd w:val="0"/>
      <w:jc w:val="center"/>
      <w:rPr>
        <w:rFonts w:ascii="Calibri" w:hAnsi="Calibri"/>
        <w:sz w:val="14"/>
      </w:rPr>
    </w:pPr>
    <w:r w:rsidRPr="0020522A">
      <w:rPr>
        <w:rFonts w:ascii="Calibri" w:hAnsi="Calibri" w:cs="Tahoma"/>
        <w:sz w:val="14"/>
        <w:szCs w:val="16"/>
        <w:lang w:eastAsia="en-US"/>
      </w:rPr>
      <w:t xml:space="preserve">This project has been funded with support from the European Commission under the H2020 </w:t>
    </w:r>
    <w:proofErr w:type="spellStart"/>
    <w:r w:rsidRPr="0020522A">
      <w:rPr>
        <w:rFonts w:ascii="Calibri" w:hAnsi="Calibri" w:cs="Tahoma"/>
        <w:sz w:val="14"/>
        <w:szCs w:val="16"/>
        <w:lang w:eastAsia="en-US"/>
      </w:rPr>
      <w:t>Programme</w:t>
    </w:r>
    <w:proofErr w:type="spellEnd"/>
    <w:r w:rsidRPr="0020522A">
      <w:rPr>
        <w:rFonts w:ascii="Calibri" w:hAnsi="Calibri" w:cs="Tahoma"/>
        <w:sz w:val="14"/>
        <w:szCs w:val="16"/>
        <w:lang w:eastAsia="en-US"/>
      </w:rPr>
      <w:t>. This publication reflects the views only of the author, and the Commission cannot be held responsible for any use which may be made of the information contained therein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EA" w:rsidRDefault="00760AEA" w:rsidP="0014748F">
      <w:r>
        <w:separator/>
      </w:r>
    </w:p>
  </w:footnote>
  <w:footnote w:type="continuationSeparator" w:id="0">
    <w:p w:rsidR="00760AEA" w:rsidRDefault="00760AEA" w:rsidP="00147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jc w:val="center"/>
      <w:tblLook w:val="00A0" w:firstRow="1" w:lastRow="0" w:firstColumn="1" w:lastColumn="0" w:noHBand="0" w:noVBand="0"/>
    </w:tblPr>
    <w:tblGrid>
      <w:gridCol w:w="2608"/>
      <w:gridCol w:w="2608"/>
      <w:gridCol w:w="2608"/>
      <w:gridCol w:w="2608"/>
    </w:tblGrid>
    <w:tr w:rsidR="0056619E" w:rsidTr="0056619E">
      <w:trPr>
        <w:trHeight w:val="1818"/>
        <w:jc w:val="center"/>
      </w:trPr>
      <w:tc>
        <w:tcPr>
          <w:tcW w:w="2608" w:type="dxa"/>
        </w:tcPr>
        <w:p w:rsidR="0056619E" w:rsidRPr="00D038F5" w:rsidRDefault="0056619E" w:rsidP="00D038F5">
          <w:pPr>
            <w:pStyle w:val="Intestazione"/>
            <w:tabs>
              <w:tab w:val="clear" w:pos="4819"/>
              <w:tab w:val="clear" w:pos="9638"/>
            </w:tabs>
            <w:ind w:right="33"/>
            <w:jc w:val="center"/>
            <w:rPr>
              <w:rFonts w:ascii="Calibri" w:hAnsi="Calibri"/>
              <w:noProof/>
              <w:color w:val="000099"/>
              <w:sz w:val="18"/>
              <w:szCs w:val="18"/>
              <w:lang w:val="it-IT" w:eastAsia="it-IT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57785</wp:posOffset>
                </wp:positionV>
                <wp:extent cx="1613749" cy="700776"/>
                <wp:effectExtent l="0" t="0" r="5715" b="4445"/>
                <wp:wrapNone/>
                <wp:docPr id="7" name="Image 6" descr="logo_smart-u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_smart-u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749" cy="7007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56619E" w:rsidRPr="00D038F5" w:rsidRDefault="0056619E" w:rsidP="00D038F5">
          <w:pPr>
            <w:pStyle w:val="Intestazione"/>
            <w:tabs>
              <w:tab w:val="clear" w:pos="4819"/>
              <w:tab w:val="clear" w:pos="9638"/>
            </w:tabs>
            <w:ind w:right="33"/>
            <w:jc w:val="center"/>
            <w:rPr>
              <w:rFonts w:ascii="Calibri" w:hAnsi="Calibri"/>
              <w:i/>
              <w:color w:val="000099"/>
              <w:sz w:val="18"/>
              <w:szCs w:val="18"/>
            </w:rPr>
          </w:pPr>
        </w:p>
        <w:p w:rsidR="0056619E" w:rsidRPr="00D038F5" w:rsidRDefault="0056619E" w:rsidP="00D038F5">
          <w:pPr>
            <w:pStyle w:val="Intestazione"/>
            <w:tabs>
              <w:tab w:val="clear" w:pos="4819"/>
              <w:tab w:val="clear" w:pos="9638"/>
            </w:tabs>
            <w:ind w:right="33"/>
            <w:jc w:val="center"/>
            <w:rPr>
              <w:rFonts w:ascii="Calibri" w:hAnsi="Calibri"/>
              <w:i/>
              <w:color w:val="000099"/>
              <w:sz w:val="18"/>
              <w:szCs w:val="18"/>
            </w:rPr>
          </w:pPr>
        </w:p>
        <w:p w:rsidR="0056619E" w:rsidRDefault="0056619E" w:rsidP="0056619E">
          <w:pPr>
            <w:pStyle w:val="Intestazione"/>
            <w:tabs>
              <w:tab w:val="clear" w:pos="4819"/>
              <w:tab w:val="clear" w:pos="9638"/>
            </w:tabs>
            <w:ind w:right="33"/>
            <w:rPr>
              <w:rFonts w:ascii="Calibri" w:hAnsi="Calibri"/>
              <w:i/>
              <w:color w:val="000099"/>
              <w:sz w:val="18"/>
              <w:szCs w:val="18"/>
            </w:rPr>
          </w:pPr>
        </w:p>
        <w:p w:rsidR="0056619E" w:rsidRPr="00D038F5" w:rsidRDefault="0056619E" w:rsidP="0056619E">
          <w:pPr>
            <w:pStyle w:val="Intestazione"/>
            <w:tabs>
              <w:tab w:val="clear" w:pos="4819"/>
              <w:tab w:val="clear" w:pos="9638"/>
            </w:tabs>
            <w:ind w:right="33"/>
            <w:rPr>
              <w:rFonts w:ascii="Calibri" w:hAnsi="Calibri"/>
              <w:i/>
              <w:color w:val="000099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220345</wp:posOffset>
                </wp:positionV>
                <wp:extent cx="751840" cy="445770"/>
                <wp:effectExtent l="0" t="0" r="0" b="0"/>
                <wp:wrapNone/>
                <wp:docPr id="6" name="Immagine 2" descr="co-funded-iee-vert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-funded-iee-vert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44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  <w:vAlign w:val="center"/>
        </w:tcPr>
        <w:p w:rsidR="0056619E" w:rsidRPr="00D038F5" w:rsidRDefault="0056619E" w:rsidP="0056619E">
          <w:pPr>
            <w:pStyle w:val="Pidipagina"/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-238125</wp:posOffset>
                </wp:positionV>
                <wp:extent cx="1457325" cy="847725"/>
                <wp:effectExtent l="0" t="0" r="9525" b="9525"/>
                <wp:wrapNone/>
                <wp:docPr id="5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  <w:vAlign w:val="center"/>
        </w:tcPr>
        <w:p w:rsidR="0056619E" w:rsidRPr="00D038F5" w:rsidRDefault="0056619E" w:rsidP="0056619E">
          <w:pPr>
            <w:jc w:val="center"/>
          </w:pPr>
          <w:r>
            <w:rPr>
              <w:rFonts w:ascii="Bookman Old Style" w:hAnsi="Bookman Old Style" w:cs="Bookman Old Style"/>
              <w:b/>
              <w:i/>
              <w:noProof/>
              <w:color w:val="FFFF00"/>
              <w:sz w:val="21"/>
              <w:szCs w:val="21"/>
              <w:shd w:val="clear" w:color="auto" w:fill="0000FF"/>
              <w:lang w:val="it-IT"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-852170</wp:posOffset>
                </wp:positionV>
                <wp:extent cx="942975" cy="1058545"/>
                <wp:effectExtent l="0" t="0" r="9525" b="8255"/>
                <wp:wrapTopAndBottom/>
                <wp:docPr id="2" name="Immagine 1" descr="Cilap Eapn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lap Eapn 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D038F5">
            <w:rPr>
              <w:rFonts w:ascii="Bookman Old Style" w:hAnsi="Bookman Old Style" w:cs="Bookman Old Style"/>
              <w:b/>
              <w:i/>
              <w:color w:val="FFFF00"/>
              <w:sz w:val="21"/>
              <w:szCs w:val="21"/>
              <w:shd w:val="clear" w:color="auto" w:fill="0000FF"/>
              <w:lang w:eastAsia="ar-DZ" w:bidi="ar-DZ"/>
            </w:rPr>
            <w:t>cilap</w:t>
          </w:r>
          <w:proofErr w:type="spellEnd"/>
          <w:r w:rsidRPr="00D038F5">
            <w:rPr>
              <w:rFonts w:ascii="Bookman Old Style" w:hAnsi="Bookman Old Style" w:cs="Bookman Old Style"/>
              <w:b/>
              <w:i/>
              <w:color w:val="FFFF00"/>
              <w:sz w:val="21"/>
              <w:szCs w:val="21"/>
              <w:shd w:val="clear" w:color="auto" w:fill="0000FF"/>
              <w:lang w:eastAsia="ar-DZ" w:bidi="ar-DZ"/>
            </w:rPr>
            <w:t xml:space="preserve"> </w:t>
          </w:r>
          <w:proofErr w:type="spellStart"/>
          <w:r w:rsidRPr="00D038F5">
            <w:rPr>
              <w:rFonts w:ascii="Bookman Old Style" w:hAnsi="Bookman Old Style" w:cs="Bookman Old Style"/>
              <w:b/>
              <w:i/>
              <w:color w:val="FFFF00"/>
              <w:sz w:val="21"/>
              <w:szCs w:val="21"/>
              <w:shd w:val="clear" w:color="auto" w:fill="0000FF"/>
              <w:lang w:eastAsia="ar-DZ" w:bidi="ar-DZ"/>
            </w:rPr>
            <w:t>eapn</w:t>
          </w:r>
          <w:proofErr w:type="spellEnd"/>
          <w:r w:rsidRPr="00D038F5">
            <w:rPr>
              <w:rFonts w:ascii="Bookman Old Style" w:hAnsi="Bookman Old Style" w:cs="Bookman Old Style"/>
              <w:b/>
              <w:i/>
              <w:color w:val="FFFF00"/>
              <w:sz w:val="21"/>
              <w:szCs w:val="21"/>
              <w:shd w:val="clear" w:color="auto" w:fill="0000FF"/>
              <w:lang w:eastAsia="ar-DZ" w:bidi="ar-DZ"/>
            </w:rPr>
            <w:t xml:space="preserve"> Italia</w:t>
          </w:r>
        </w:p>
      </w:tc>
      <w:tc>
        <w:tcPr>
          <w:tcW w:w="2608" w:type="dxa"/>
        </w:tcPr>
        <w:p w:rsidR="0056619E" w:rsidRPr="00D038F5" w:rsidRDefault="0056619E" w:rsidP="0056619E">
          <w:pPr>
            <w:pStyle w:val="Pidipagina"/>
            <w:rPr>
              <w:noProof/>
              <w:lang w:val="it-IT" w:eastAsia="it-IT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82550</wp:posOffset>
                </wp:positionV>
                <wp:extent cx="1438910" cy="990600"/>
                <wp:effectExtent l="0" t="0" r="8890" b="0"/>
                <wp:wrapSquare wrapText="bothSides"/>
                <wp:docPr id="1" name="Immagine 4" descr="unnam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unnam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-302640365</wp:posOffset>
                </wp:positionV>
                <wp:extent cx="1198880" cy="714375"/>
                <wp:effectExtent l="0" t="0" r="1270" b="9525"/>
                <wp:wrapNone/>
                <wp:docPr id="4" name="20 Imagen" descr="co-funded-iee-vert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 Imagen" descr="co-funded-iee-vert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436F6A" w:rsidRPr="00EE1807" w:rsidRDefault="00436F6A" w:rsidP="00EE1807">
    <w:pPr>
      <w:rPr>
        <w:color w:val="FFFFFF"/>
      </w:rPr>
    </w:pPr>
    <w:r>
      <w:rPr>
        <w:rFonts w:ascii="Bookman Old Style" w:hAnsi="Bookman Old Style" w:cs="Bookman Old Style"/>
        <w:b/>
        <w:i/>
        <w:color w:val="FFFFFF"/>
        <w:sz w:val="21"/>
        <w:szCs w:val="21"/>
        <w:shd w:val="clear" w:color="auto" w:fill="0000FF"/>
        <w:lang w:eastAsia="ar-DZ" w:bidi="ar-DZ"/>
      </w:rPr>
      <w:t xml:space="preserve"> </w:t>
    </w:r>
    <w:r w:rsidRPr="00EE1807">
      <w:rPr>
        <w:rFonts w:ascii="Bookman Old Style" w:hAnsi="Bookman Old Style" w:cs="Bookman Old Style"/>
        <w:b/>
        <w:i/>
        <w:color w:val="FFFFFF"/>
        <w:sz w:val="21"/>
        <w:szCs w:val="21"/>
        <w:shd w:val="clear" w:color="auto" w:fill="0000FF"/>
        <w:lang w:eastAsia="ar-DZ" w:bidi="ar-DZ"/>
      </w:rPr>
      <w:t xml:space="preserve"> </w:t>
    </w:r>
    <w:r>
      <w:rPr>
        <w:rFonts w:ascii="Bookman Old Style" w:hAnsi="Bookman Old Style" w:cs="Bookman Old Style"/>
        <w:b/>
        <w:i/>
        <w:color w:val="FFFFFF"/>
        <w:sz w:val="21"/>
        <w:szCs w:val="21"/>
        <w:shd w:val="clear" w:color="auto" w:fill="0000FF"/>
        <w:lang w:eastAsia="ar-DZ" w:bidi="ar-DZ"/>
      </w:rPr>
      <w:t xml:space="preserve">              </w:t>
    </w:r>
  </w:p>
  <w:p w:rsidR="00436F6A" w:rsidRDefault="00436F6A" w:rsidP="00E47131">
    <w:pPr>
      <w:pStyle w:val="Intestazione"/>
      <w:tabs>
        <w:tab w:val="clear" w:pos="9638"/>
        <w:tab w:val="right" w:pos="8364"/>
      </w:tabs>
      <w:ind w:left="2835" w:right="1416"/>
      <w:jc w:val="center"/>
      <w:rPr>
        <w:rFonts w:ascii="Calibri" w:hAnsi="Calibri"/>
        <w:color w:val="0000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60"/>
        </w:tabs>
        <w:ind w:left="260"/>
      </w:pPr>
      <w:rPr>
        <w:rFonts w:cs="Times New Roman"/>
        <w:color w:val="000000"/>
        <w:position w:val="0"/>
        <w:sz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firstLine="620"/>
      </w:pPr>
      <w:rPr>
        <w:rFonts w:cs="Times New Roman"/>
        <w:color w:val="000000"/>
        <w:position w:val="0"/>
        <w:sz w:val="24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firstLine="980"/>
      </w:pPr>
      <w:rPr>
        <w:rFonts w:cs="Times New Roman"/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firstLine="1340"/>
      </w:pPr>
      <w:rPr>
        <w:rFonts w:cs="Times New Roman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firstLine="1700"/>
      </w:pPr>
      <w:rPr>
        <w:rFonts w:cs="Times New Roman"/>
        <w:color w:val="000000"/>
        <w:position w:val="0"/>
        <w:sz w:val="24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firstLine="2060"/>
      </w:pPr>
      <w:rPr>
        <w:rFonts w:cs="Times New Roman"/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firstLine="2420"/>
      </w:pPr>
      <w:rPr>
        <w:rFonts w:cs="Times New Roman"/>
        <w:color w:val="000000"/>
        <w:position w:val="0"/>
        <w:sz w:val="24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firstLine="2780"/>
      </w:pPr>
      <w:rPr>
        <w:rFonts w:cs="Times New Roman"/>
        <w:color w:val="000000"/>
        <w:position w:val="0"/>
        <w:sz w:val="24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firstLine="3140"/>
      </w:pPr>
      <w:rPr>
        <w:rFonts w:cs="Times New Roman"/>
        <w:color w:val="000000"/>
        <w:position w:val="0"/>
        <w:sz w:val="24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3120"/>
        </w:tabs>
        <w:ind w:left="312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840"/>
        </w:tabs>
        <w:ind w:left="384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200"/>
        </w:tabs>
        <w:ind w:left="420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4560"/>
        </w:tabs>
        <w:ind w:left="45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920"/>
        </w:tabs>
        <w:ind w:left="4920" w:hanging="360"/>
      </w:pPr>
      <w:rPr>
        <w:rFonts w:ascii="Symbol" w:hAnsi="Symbol"/>
      </w:rPr>
    </w:lvl>
  </w:abstractNum>
  <w:abstractNum w:abstractNumId="3">
    <w:nsid w:val="12FB5728"/>
    <w:multiLevelType w:val="hybridMultilevel"/>
    <w:tmpl w:val="DD98D162"/>
    <w:lvl w:ilvl="0" w:tplc="E0F0F3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16EC4"/>
    <w:multiLevelType w:val="hybridMultilevel"/>
    <w:tmpl w:val="25544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F3027"/>
    <w:multiLevelType w:val="hybridMultilevel"/>
    <w:tmpl w:val="F196D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8F"/>
    <w:rsid w:val="00007AE0"/>
    <w:rsid w:val="00012D37"/>
    <w:rsid w:val="00012D74"/>
    <w:rsid w:val="00045FCD"/>
    <w:rsid w:val="00076C79"/>
    <w:rsid w:val="00083936"/>
    <w:rsid w:val="000B4224"/>
    <w:rsid w:val="000C0374"/>
    <w:rsid w:val="000E360E"/>
    <w:rsid w:val="000E4578"/>
    <w:rsid w:val="00114838"/>
    <w:rsid w:val="001251FE"/>
    <w:rsid w:val="00132E34"/>
    <w:rsid w:val="0014748F"/>
    <w:rsid w:val="0018043C"/>
    <w:rsid w:val="00190CAB"/>
    <w:rsid w:val="001916C9"/>
    <w:rsid w:val="00197507"/>
    <w:rsid w:val="00197603"/>
    <w:rsid w:val="001A2A3A"/>
    <w:rsid w:val="001B64B7"/>
    <w:rsid w:val="001C480E"/>
    <w:rsid w:val="001D4F12"/>
    <w:rsid w:val="001F72B0"/>
    <w:rsid w:val="00204F91"/>
    <w:rsid w:val="0020522A"/>
    <w:rsid w:val="0021731A"/>
    <w:rsid w:val="002441A7"/>
    <w:rsid w:val="00266FF1"/>
    <w:rsid w:val="00271762"/>
    <w:rsid w:val="002835BA"/>
    <w:rsid w:val="0029173B"/>
    <w:rsid w:val="002A4915"/>
    <w:rsid w:val="002B0357"/>
    <w:rsid w:val="002D5A65"/>
    <w:rsid w:val="002D691C"/>
    <w:rsid w:val="002E22C9"/>
    <w:rsid w:val="003031DF"/>
    <w:rsid w:val="00310ADB"/>
    <w:rsid w:val="00311920"/>
    <w:rsid w:val="00317A94"/>
    <w:rsid w:val="00332BE7"/>
    <w:rsid w:val="00344359"/>
    <w:rsid w:val="00376ED9"/>
    <w:rsid w:val="003C6DD5"/>
    <w:rsid w:val="0041412F"/>
    <w:rsid w:val="00425F32"/>
    <w:rsid w:val="00436F6A"/>
    <w:rsid w:val="00444F1D"/>
    <w:rsid w:val="004517AB"/>
    <w:rsid w:val="00457739"/>
    <w:rsid w:val="00464424"/>
    <w:rsid w:val="004A5A14"/>
    <w:rsid w:val="004B0E32"/>
    <w:rsid w:val="004D34BC"/>
    <w:rsid w:val="005111F9"/>
    <w:rsid w:val="00517502"/>
    <w:rsid w:val="00525447"/>
    <w:rsid w:val="0053301D"/>
    <w:rsid w:val="00550656"/>
    <w:rsid w:val="0056619E"/>
    <w:rsid w:val="005720A7"/>
    <w:rsid w:val="00584380"/>
    <w:rsid w:val="00587BC3"/>
    <w:rsid w:val="005A1443"/>
    <w:rsid w:val="005E3A2C"/>
    <w:rsid w:val="00614F91"/>
    <w:rsid w:val="006452FE"/>
    <w:rsid w:val="00651620"/>
    <w:rsid w:val="006941B3"/>
    <w:rsid w:val="006B4ED3"/>
    <w:rsid w:val="006B7BB6"/>
    <w:rsid w:val="006C5967"/>
    <w:rsid w:val="006C64E9"/>
    <w:rsid w:val="006D182F"/>
    <w:rsid w:val="006D4C40"/>
    <w:rsid w:val="006E2C25"/>
    <w:rsid w:val="006F2D50"/>
    <w:rsid w:val="00746253"/>
    <w:rsid w:val="00750668"/>
    <w:rsid w:val="00760AEA"/>
    <w:rsid w:val="00783083"/>
    <w:rsid w:val="00787A55"/>
    <w:rsid w:val="0079470B"/>
    <w:rsid w:val="00797903"/>
    <w:rsid w:val="007A5970"/>
    <w:rsid w:val="007A7366"/>
    <w:rsid w:val="007B3F4C"/>
    <w:rsid w:val="007C24C6"/>
    <w:rsid w:val="007D0B99"/>
    <w:rsid w:val="008177BB"/>
    <w:rsid w:val="00827AA7"/>
    <w:rsid w:val="00867597"/>
    <w:rsid w:val="008727EE"/>
    <w:rsid w:val="00877B60"/>
    <w:rsid w:val="008932EA"/>
    <w:rsid w:val="0089745E"/>
    <w:rsid w:val="008A5D14"/>
    <w:rsid w:val="008B527B"/>
    <w:rsid w:val="008F4F49"/>
    <w:rsid w:val="00906B55"/>
    <w:rsid w:val="009111E6"/>
    <w:rsid w:val="00912F42"/>
    <w:rsid w:val="00922065"/>
    <w:rsid w:val="0095118D"/>
    <w:rsid w:val="009931A5"/>
    <w:rsid w:val="0099667E"/>
    <w:rsid w:val="009A4E68"/>
    <w:rsid w:val="009B0AF2"/>
    <w:rsid w:val="009B20C1"/>
    <w:rsid w:val="009B2783"/>
    <w:rsid w:val="009D0742"/>
    <w:rsid w:val="009F6A65"/>
    <w:rsid w:val="00A11002"/>
    <w:rsid w:val="00A20980"/>
    <w:rsid w:val="00AE326E"/>
    <w:rsid w:val="00AF0572"/>
    <w:rsid w:val="00AF4763"/>
    <w:rsid w:val="00B0016E"/>
    <w:rsid w:val="00B04541"/>
    <w:rsid w:val="00B11789"/>
    <w:rsid w:val="00B15816"/>
    <w:rsid w:val="00B21A84"/>
    <w:rsid w:val="00B53B61"/>
    <w:rsid w:val="00B6210D"/>
    <w:rsid w:val="00B6491F"/>
    <w:rsid w:val="00B9098F"/>
    <w:rsid w:val="00BA258D"/>
    <w:rsid w:val="00BD0AA3"/>
    <w:rsid w:val="00BD1575"/>
    <w:rsid w:val="00BF0429"/>
    <w:rsid w:val="00BF08E8"/>
    <w:rsid w:val="00BF0DE8"/>
    <w:rsid w:val="00BF1E2A"/>
    <w:rsid w:val="00C03D56"/>
    <w:rsid w:val="00C10AB4"/>
    <w:rsid w:val="00C22C70"/>
    <w:rsid w:val="00C24DC4"/>
    <w:rsid w:val="00C677C6"/>
    <w:rsid w:val="00C90B56"/>
    <w:rsid w:val="00CA156A"/>
    <w:rsid w:val="00CB7BDF"/>
    <w:rsid w:val="00CE261A"/>
    <w:rsid w:val="00CE5E01"/>
    <w:rsid w:val="00CF0A16"/>
    <w:rsid w:val="00CF6E26"/>
    <w:rsid w:val="00D038F5"/>
    <w:rsid w:val="00D07D09"/>
    <w:rsid w:val="00D26590"/>
    <w:rsid w:val="00D266C2"/>
    <w:rsid w:val="00D961BB"/>
    <w:rsid w:val="00DD17E2"/>
    <w:rsid w:val="00DD19D1"/>
    <w:rsid w:val="00DE38E1"/>
    <w:rsid w:val="00DE423C"/>
    <w:rsid w:val="00E31E46"/>
    <w:rsid w:val="00E47131"/>
    <w:rsid w:val="00E5427F"/>
    <w:rsid w:val="00E546AD"/>
    <w:rsid w:val="00E735A3"/>
    <w:rsid w:val="00E73E02"/>
    <w:rsid w:val="00E97FC9"/>
    <w:rsid w:val="00EA4332"/>
    <w:rsid w:val="00EE166B"/>
    <w:rsid w:val="00EE1807"/>
    <w:rsid w:val="00EF03C8"/>
    <w:rsid w:val="00EF191D"/>
    <w:rsid w:val="00F23324"/>
    <w:rsid w:val="00F27594"/>
    <w:rsid w:val="00F3007B"/>
    <w:rsid w:val="00F4098A"/>
    <w:rsid w:val="00F4324B"/>
    <w:rsid w:val="00F67E6B"/>
    <w:rsid w:val="00F708B8"/>
    <w:rsid w:val="00F72C9D"/>
    <w:rsid w:val="00F9241A"/>
    <w:rsid w:val="00F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aliases w:val="AISFOR Normale"/>
    <w:qFormat/>
    <w:rsid w:val="003C6DD5"/>
    <w:pPr>
      <w:suppressAutoHyphens/>
    </w:pPr>
    <w:rPr>
      <w:rFonts w:ascii="Times New Roman" w:hAnsi="Times New Roman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4DC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6FF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6FF1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24DC4"/>
    <w:rPr>
      <w:rFonts w:ascii="Calibri Light" w:hAnsi="Calibri Light" w:cs="Times New Roman"/>
      <w:color w:val="2E74B5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66FF1"/>
    <w:rPr>
      <w:rFonts w:ascii="Calibri Light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66FF1"/>
    <w:rPr>
      <w:rFonts w:ascii="Calibri Light" w:hAnsi="Calibri Light" w:cs="Times New Roman"/>
      <w:color w:val="1F4D78"/>
      <w:sz w:val="24"/>
      <w:szCs w:val="24"/>
      <w:lang w:eastAsia="it-IT"/>
    </w:rPr>
  </w:style>
  <w:style w:type="paragraph" w:customStyle="1" w:styleId="AISFORTitolo3">
    <w:name w:val="AISFOR Titolo3"/>
    <w:basedOn w:val="Titolo3"/>
    <w:link w:val="AISFORTitolo3Carattere"/>
    <w:uiPriority w:val="99"/>
    <w:rsid w:val="00266FF1"/>
    <w:pPr>
      <w:keepLines w:val="0"/>
      <w:spacing w:before="240" w:after="60" w:line="360" w:lineRule="auto"/>
      <w:jc w:val="both"/>
    </w:pPr>
    <w:rPr>
      <w:rFonts w:ascii="Arial" w:hAnsi="Arial" w:cs="Arial"/>
      <w:bCs/>
      <w:color w:val="002060"/>
      <w:szCs w:val="26"/>
      <w:lang w:eastAsia="en-US"/>
    </w:rPr>
  </w:style>
  <w:style w:type="character" w:customStyle="1" w:styleId="AISFORTitolo3Carattere">
    <w:name w:val="AISFOR Titolo3 Carattere"/>
    <w:basedOn w:val="Titolo3Carattere"/>
    <w:link w:val="AISFORTitolo3"/>
    <w:uiPriority w:val="99"/>
    <w:locked/>
    <w:rsid w:val="00266FF1"/>
    <w:rPr>
      <w:rFonts w:ascii="Arial" w:hAnsi="Arial" w:cs="Arial"/>
      <w:bCs/>
      <w:color w:val="002060"/>
      <w:sz w:val="26"/>
      <w:szCs w:val="26"/>
      <w:lang w:eastAsia="it-IT"/>
    </w:rPr>
  </w:style>
  <w:style w:type="paragraph" w:customStyle="1" w:styleId="AISFRORTitolo2">
    <w:name w:val="AISFROR Titolo2"/>
    <w:basedOn w:val="Titolo2"/>
    <w:link w:val="AISFRORTitolo2Carattere"/>
    <w:uiPriority w:val="99"/>
    <w:rsid w:val="00266FF1"/>
    <w:pPr>
      <w:keepLines w:val="0"/>
      <w:spacing w:before="240" w:after="240" w:line="360" w:lineRule="auto"/>
      <w:jc w:val="both"/>
    </w:pPr>
    <w:rPr>
      <w:rFonts w:ascii="Arial" w:hAnsi="Arial" w:cs="Arial"/>
      <w:bCs/>
      <w:i/>
      <w:iCs/>
      <w:color w:val="002060"/>
      <w:sz w:val="32"/>
      <w:szCs w:val="22"/>
      <w:lang w:eastAsia="en-US"/>
    </w:rPr>
  </w:style>
  <w:style w:type="character" w:customStyle="1" w:styleId="AISFRORTitolo2Carattere">
    <w:name w:val="AISFROR Titolo2 Carattere"/>
    <w:basedOn w:val="Carpredefinitoparagrafo"/>
    <w:link w:val="AISFRORTitolo2"/>
    <w:uiPriority w:val="99"/>
    <w:locked/>
    <w:rsid w:val="00266FF1"/>
    <w:rPr>
      <w:rFonts w:ascii="Arial" w:hAnsi="Arial" w:cs="Arial"/>
      <w:bCs/>
      <w:i/>
      <w:iCs/>
      <w:color w:val="002060"/>
      <w:sz w:val="32"/>
    </w:rPr>
  </w:style>
  <w:style w:type="paragraph" w:styleId="Intestazione">
    <w:name w:val="header"/>
    <w:basedOn w:val="Normale"/>
    <w:link w:val="IntestazioneCarattere"/>
    <w:uiPriority w:val="99"/>
    <w:rsid w:val="001474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4748F"/>
    <w:rPr>
      <w:rFonts w:ascii="Arial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474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748F"/>
    <w:rPr>
      <w:rFonts w:ascii="Arial" w:hAnsi="Arial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147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4748F"/>
    <w:rPr>
      <w:rFonts w:cs="Times New Roman"/>
      <w:color w:val="808080"/>
    </w:rPr>
  </w:style>
  <w:style w:type="paragraph" w:customStyle="1" w:styleId="ENACTTitolo1">
    <w:name w:val="ENACT Titolo 1"/>
    <w:basedOn w:val="Titolo1"/>
    <w:link w:val="ENACTTitolo1Carattere"/>
    <w:uiPriority w:val="99"/>
    <w:rsid w:val="00BD1575"/>
    <w:pPr>
      <w:jc w:val="center"/>
    </w:pPr>
    <w:rPr>
      <w:rFonts w:ascii="Calibri" w:hAnsi="Calibri"/>
      <w:b/>
      <w:smallCaps/>
      <w:color w:val="006600"/>
      <w:sz w:val="72"/>
    </w:rPr>
  </w:style>
  <w:style w:type="paragraph" w:customStyle="1" w:styleId="ENACTNormale">
    <w:name w:val="ENACT Normale"/>
    <w:basedOn w:val="Normale"/>
    <w:link w:val="ENACTNormaleCarattere"/>
    <w:autoRedefine/>
    <w:uiPriority w:val="99"/>
    <w:rsid w:val="00CB7BDF"/>
    <w:pPr>
      <w:tabs>
        <w:tab w:val="left" w:pos="5529"/>
        <w:tab w:val="left" w:pos="5670"/>
      </w:tabs>
      <w:spacing w:after="120" w:line="276" w:lineRule="auto"/>
      <w:jc w:val="both"/>
    </w:pPr>
    <w:rPr>
      <w:rFonts w:ascii="Calibri" w:hAnsi="Calibri"/>
      <w:sz w:val="22"/>
    </w:rPr>
  </w:style>
  <w:style w:type="character" w:customStyle="1" w:styleId="ENACTTitolo1Carattere">
    <w:name w:val="ENACT Titolo 1 Carattere"/>
    <w:basedOn w:val="Titolo1Carattere"/>
    <w:link w:val="ENACTTitolo1"/>
    <w:uiPriority w:val="99"/>
    <w:locked/>
    <w:rsid w:val="00BD1575"/>
    <w:rPr>
      <w:rFonts w:ascii="Calibri" w:hAnsi="Calibri" w:cs="Times New Roman"/>
      <w:b/>
      <w:smallCaps/>
      <w:color w:val="006600"/>
      <w:sz w:val="32"/>
      <w:szCs w:val="32"/>
      <w:lang w:eastAsia="it-IT"/>
    </w:rPr>
  </w:style>
  <w:style w:type="paragraph" w:customStyle="1" w:styleId="ENACTTitolo2">
    <w:name w:val="ENACT Titolo 2"/>
    <w:basedOn w:val="ENACTTitolo1"/>
    <w:link w:val="ENACTTitolo2Carattere"/>
    <w:uiPriority w:val="99"/>
    <w:rsid w:val="00F27594"/>
    <w:pPr>
      <w:spacing w:before="600" w:after="240" w:line="276" w:lineRule="auto"/>
      <w:jc w:val="both"/>
    </w:pPr>
    <w:rPr>
      <w:sz w:val="40"/>
    </w:rPr>
  </w:style>
  <w:style w:type="character" w:customStyle="1" w:styleId="ENACTNormaleCarattere">
    <w:name w:val="ENACT Normale Carattere"/>
    <w:basedOn w:val="AISFRORTitolo2Carattere"/>
    <w:link w:val="ENACTNormale"/>
    <w:uiPriority w:val="99"/>
    <w:locked/>
    <w:rsid w:val="00CB7BDF"/>
    <w:rPr>
      <w:rFonts w:ascii="Arial" w:hAnsi="Arial" w:cs="Arial"/>
      <w:bCs w:val="0"/>
      <w:i w:val="0"/>
      <w:iCs w:val="0"/>
      <w:color w:val="002060"/>
      <w:sz w:val="32"/>
      <w:szCs w:val="24"/>
      <w:lang w:val="en-US" w:eastAsia="ar-SA"/>
    </w:rPr>
  </w:style>
  <w:style w:type="paragraph" w:styleId="Titolosommario">
    <w:name w:val="TOC Heading"/>
    <w:basedOn w:val="Titolo1"/>
    <w:next w:val="Normale"/>
    <w:uiPriority w:val="99"/>
    <w:qFormat/>
    <w:rsid w:val="006B7BB6"/>
    <w:pPr>
      <w:spacing w:line="259" w:lineRule="auto"/>
      <w:outlineLvl w:val="9"/>
    </w:pPr>
  </w:style>
  <w:style w:type="character" w:customStyle="1" w:styleId="ENACTTitolo2Carattere">
    <w:name w:val="ENACT Titolo 2 Carattere"/>
    <w:basedOn w:val="ENACTTitolo1Carattere"/>
    <w:link w:val="ENACTTitolo2"/>
    <w:uiPriority w:val="99"/>
    <w:locked/>
    <w:rsid w:val="00F27594"/>
    <w:rPr>
      <w:rFonts w:ascii="Calibri" w:hAnsi="Calibri" w:cs="Times New Roman"/>
      <w:b/>
      <w:smallCaps/>
      <w:color w:val="006600"/>
      <w:sz w:val="32"/>
      <w:szCs w:val="32"/>
      <w:lang w:val="en-US" w:eastAsia="ar-SA" w:bidi="ar-SA"/>
    </w:rPr>
  </w:style>
  <w:style w:type="paragraph" w:styleId="Sommario1">
    <w:name w:val="toc 1"/>
    <w:basedOn w:val="Normale"/>
    <w:next w:val="Normale"/>
    <w:autoRedefine/>
    <w:uiPriority w:val="99"/>
    <w:rsid w:val="006B7BB6"/>
    <w:pPr>
      <w:spacing w:after="100"/>
    </w:pPr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rsid w:val="006B7BB6"/>
    <w:rPr>
      <w:rFonts w:cs="Times New Roman"/>
      <w:color w:val="0563C1"/>
      <w:u w:val="single"/>
    </w:rPr>
  </w:style>
  <w:style w:type="paragraph" w:styleId="Sommario2">
    <w:name w:val="toc 2"/>
    <w:basedOn w:val="Normale"/>
    <w:next w:val="Normale"/>
    <w:autoRedefine/>
    <w:uiPriority w:val="99"/>
    <w:rsid w:val="006B7BB6"/>
    <w:pPr>
      <w:spacing w:after="100"/>
      <w:ind w:left="200"/>
    </w:pPr>
  </w:style>
  <w:style w:type="paragraph" w:customStyle="1" w:styleId="Bezformatowania">
    <w:name w:val="Bez formatowania"/>
    <w:uiPriority w:val="99"/>
    <w:rsid w:val="002D5A65"/>
    <w:rPr>
      <w:rFonts w:ascii="Times New Roman" w:hAnsi="Times New Roman"/>
      <w:color w:val="000000"/>
      <w:kern w:val="1"/>
      <w:sz w:val="20"/>
      <w:szCs w:val="20"/>
      <w:lang w:eastAsia="hi-IN" w:bidi="hi-IN"/>
    </w:rPr>
  </w:style>
  <w:style w:type="paragraph" w:customStyle="1" w:styleId="CzgwnaA">
    <w:name w:val="Część główna A"/>
    <w:uiPriority w:val="99"/>
    <w:rsid w:val="002D5A65"/>
    <w:rPr>
      <w:rFonts w:ascii="Helvetica" w:hAnsi="Helvetica"/>
      <w:color w:val="000000"/>
      <w:kern w:val="1"/>
      <w:sz w:val="24"/>
      <w:szCs w:val="20"/>
      <w:lang w:eastAsia="hi-IN" w:bidi="hi-IN"/>
    </w:rPr>
  </w:style>
  <w:style w:type="paragraph" w:customStyle="1" w:styleId="Normalny">
    <w:name w:val="Normalny"/>
    <w:uiPriority w:val="99"/>
    <w:rsid w:val="002D5A65"/>
    <w:pPr>
      <w:suppressAutoHyphens/>
    </w:pPr>
    <w:rPr>
      <w:rFonts w:ascii="Times New Roman" w:hAnsi="Times New Roman"/>
      <w:color w:val="000000"/>
      <w:kern w:val="1"/>
      <w:sz w:val="24"/>
      <w:szCs w:val="20"/>
      <w:lang w:eastAsia="hi-IN" w:bidi="hi-IN"/>
    </w:rPr>
  </w:style>
  <w:style w:type="paragraph" w:customStyle="1" w:styleId="Bezodstpw">
    <w:name w:val="Bez odstępów"/>
    <w:uiPriority w:val="99"/>
    <w:rsid w:val="003C6DD5"/>
    <w:rPr>
      <w:rFonts w:ascii="Times New Roman" w:hAnsi="Times New Roman"/>
      <w:color w:val="000000"/>
      <w:kern w:val="1"/>
      <w:sz w:val="24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6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6DD5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styleId="Rimandonotaapidipagina">
    <w:name w:val="footnote reference"/>
    <w:basedOn w:val="Carpredefinitoparagrafo"/>
    <w:uiPriority w:val="99"/>
    <w:semiHidden/>
    <w:rsid w:val="003C6DD5"/>
    <w:rPr>
      <w:rFonts w:cs="Times New Roman"/>
      <w:vertAlign w:val="superscript"/>
    </w:rPr>
  </w:style>
  <w:style w:type="paragraph" w:styleId="Paragrafoelenco">
    <w:name w:val="List Paragraph"/>
    <w:basedOn w:val="Normale"/>
    <w:autoRedefine/>
    <w:uiPriority w:val="99"/>
    <w:qFormat/>
    <w:rsid w:val="003C6DD5"/>
    <w:pPr>
      <w:suppressAutoHyphens w:val="0"/>
      <w:spacing w:before="120"/>
    </w:pPr>
    <w:rPr>
      <w:rFonts w:ascii="Calibri" w:hAnsi="Calibri"/>
      <w:bCs/>
      <w:sz w:val="22"/>
      <w:szCs w:val="22"/>
      <w:lang w:eastAsia="it-IT"/>
    </w:rPr>
  </w:style>
  <w:style w:type="paragraph" w:customStyle="1" w:styleId="StileBezodstpwLatinoArialGiustificatoInterlineamulti">
    <w:name w:val="Stile Bez odstępów + (Latino) Arial Giustificato Interlinea multi..."/>
    <w:basedOn w:val="Normale"/>
    <w:next w:val="Testodelblocco"/>
    <w:uiPriority w:val="99"/>
    <w:rsid w:val="003C6DD5"/>
    <w:pPr>
      <w:spacing w:line="276" w:lineRule="auto"/>
      <w:jc w:val="both"/>
    </w:pPr>
    <w:rPr>
      <w:rFonts w:ascii="Arial" w:hAnsi="Arial"/>
    </w:rPr>
  </w:style>
  <w:style w:type="paragraph" w:styleId="Testodelblocco">
    <w:name w:val="Block Text"/>
    <w:basedOn w:val="Normale"/>
    <w:uiPriority w:val="99"/>
    <w:semiHidden/>
    <w:rsid w:val="003C6DD5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ascii="Calibri" w:hAnsi="Calibri"/>
      <w:i/>
      <w:iCs/>
      <w:color w:val="5B9BD5"/>
    </w:rPr>
  </w:style>
  <w:style w:type="paragraph" w:styleId="Testofumetto">
    <w:name w:val="Balloon Text"/>
    <w:basedOn w:val="Normale"/>
    <w:link w:val="TestofumettoCarattere"/>
    <w:uiPriority w:val="99"/>
    <w:semiHidden/>
    <w:rsid w:val="00CF6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6E26"/>
    <w:rPr>
      <w:rFonts w:ascii="Tahoma" w:hAnsi="Tahoma" w:cs="Tahoma"/>
      <w:sz w:val="16"/>
      <w:szCs w:val="16"/>
      <w:lang w:val="en-US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A11002"/>
    <w:pPr>
      <w:widowControl w:val="0"/>
      <w:spacing w:after="120"/>
    </w:pPr>
    <w:rPr>
      <w:rFonts w:cs="Arial Unicode MS"/>
      <w:kern w:val="2"/>
      <w:lang w:val="it-IT"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11002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uiPriority w:val="99"/>
    <w:rsid w:val="00A11002"/>
    <w:pPr>
      <w:widowControl w:val="0"/>
      <w:suppressLineNumbers/>
    </w:pPr>
    <w:rPr>
      <w:rFonts w:cs="Arial Unicode MS"/>
      <w:kern w:val="2"/>
      <w:lang w:val="it-IT" w:eastAsia="hi-IN" w:bidi="hi-IN"/>
    </w:rPr>
  </w:style>
  <w:style w:type="character" w:customStyle="1" w:styleId="WW8Num3z3">
    <w:name w:val="WW8Num3z3"/>
    <w:uiPriority w:val="99"/>
    <w:rsid w:val="00E73E02"/>
    <w:rPr>
      <w:rFonts w:ascii="Symbol" w:hAnsi="Symbol"/>
    </w:rPr>
  </w:style>
  <w:style w:type="paragraph" w:styleId="NormaleWeb">
    <w:name w:val="Normal (Web)"/>
    <w:basedOn w:val="Normale"/>
    <w:uiPriority w:val="99"/>
    <w:semiHidden/>
    <w:rsid w:val="006452FE"/>
    <w:pPr>
      <w:suppressAutoHyphens w:val="0"/>
      <w:spacing w:before="100" w:beforeAutospacing="1" w:after="100" w:afterAutospacing="1"/>
    </w:pPr>
    <w:rPr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aliases w:val="AISFOR Normale"/>
    <w:qFormat/>
    <w:rsid w:val="003C6DD5"/>
    <w:pPr>
      <w:suppressAutoHyphens/>
    </w:pPr>
    <w:rPr>
      <w:rFonts w:ascii="Times New Roman" w:hAnsi="Times New Roman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24DC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6FF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6FF1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24DC4"/>
    <w:rPr>
      <w:rFonts w:ascii="Calibri Light" w:hAnsi="Calibri Light" w:cs="Times New Roman"/>
      <w:color w:val="2E74B5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66FF1"/>
    <w:rPr>
      <w:rFonts w:ascii="Calibri Light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66FF1"/>
    <w:rPr>
      <w:rFonts w:ascii="Calibri Light" w:hAnsi="Calibri Light" w:cs="Times New Roman"/>
      <w:color w:val="1F4D78"/>
      <w:sz w:val="24"/>
      <w:szCs w:val="24"/>
      <w:lang w:eastAsia="it-IT"/>
    </w:rPr>
  </w:style>
  <w:style w:type="paragraph" w:customStyle="1" w:styleId="AISFORTitolo3">
    <w:name w:val="AISFOR Titolo3"/>
    <w:basedOn w:val="Titolo3"/>
    <w:link w:val="AISFORTitolo3Carattere"/>
    <w:uiPriority w:val="99"/>
    <w:rsid w:val="00266FF1"/>
    <w:pPr>
      <w:keepLines w:val="0"/>
      <w:spacing w:before="240" w:after="60" w:line="360" w:lineRule="auto"/>
      <w:jc w:val="both"/>
    </w:pPr>
    <w:rPr>
      <w:rFonts w:ascii="Arial" w:hAnsi="Arial" w:cs="Arial"/>
      <w:bCs/>
      <w:color w:val="002060"/>
      <w:szCs w:val="26"/>
      <w:lang w:eastAsia="en-US"/>
    </w:rPr>
  </w:style>
  <w:style w:type="character" w:customStyle="1" w:styleId="AISFORTitolo3Carattere">
    <w:name w:val="AISFOR Titolo3 Carattere"/>
    <w:basedOn w:val="Titolo3Carattere"/>
    <w:link w:val="AISFORTitolo3"/>
    <w:uiPriority w:val="99"/>
    <w:locked/>
    <w:rsid w:val="00266FF1"/>
    <w:rPr>
      <w:rFonts w:ascii="Arial" w:hAnsi="Arial" w:cs="Arial"/>
      <w:bCs/>
      <w:color w:val="002060"/>
      <w:sz w:val="26"/>
      <w:szCs w:val="26"/>
      <w:lang w:eastAsia="it-IT"/>
    </w:rPr>
  </w:style>
  <w:style w:type="paragraph" w:customStyle="1" w:styleId="AISFRORTitolo2">
    <w:name w:val="AISFROR Titolo2"/>
    <w:basedOn w:val="Titolo2"/>
    <w:link w:val="AISFRORTitolo2Carattere"/>
    <w:uiPriority w:val="99"/>
    <w:rsid w:val="00266FF1"/>
    <w:pPr>
      <w:keepLines w:val="0"/>
      <w:spacing w:before="240" w:after="240" w:line="360" w:lineRule="auto"/>
      <w:jc w:val="both"/>
    </w:pPr>
    <w:rPr>
      <w:rFonts w:ascii="Arial" w:hAnsi="Arial" w:cs="Arial"/>
      <w:bCs/>
      <w:i/>
      <w:iCs/>
      <w:color w:val="002060"/>
      <w:sz w:val="32"/>
      <w:szCs w:val="22"/>
      <w:lang w:eastAsia="en-US"/>
    </w:rPr>
  </w:style>
  <w:style w:type="character" w:customStyle="1" w:styleId="AISFRORTitolo2Carattere">
    <w:name w:val="AISFROR Titolo2 Carattere"/>
    <w:basedOn w:val="Carpredefinitoparagrafo"/>
    <w:link w:val="AISFRORTitolo2"/>
    <w:uiPriority w:val="99"/>
    <w:locked/>
    <w:rsid w:val="00266FF1"/>
    <w:rPr>
      <w:rFonts w:ascii="Arial" w:hAnsi="Arial" w:cs="Arial"/>
      <w:bCs/>
      <w:i/>
      <w:iCs/>
      <w:color w:val="002060"/>
      <w:sz w:val="32"/>
    </w:rPr>
  </w:style>
  <w:style w:type="paragraph" w:styleId="Intestazione">
    <w:name w:val="header"/>
    <w:basedOn w:val="Normale"/>
    <w:link w:val="IntestazioneCarattere"/>
    <w:uiPriority w:val="99"/>
    <w:rsid w:val="001474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4748F"/>
    <w:rPr>
      <w:rFonts w:ascii="Arial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474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748F"/>
    <w:rPr>
      <w:rFonts w:ascii="Arial" w:hAnsi="Arial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147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4748F"/>
    <w:rPr>
      <w:rFonts w:cs="Times New Roman"/>
      <w:color w:val="808080"/>
    </w:rPr>
  </w:style>
  <w:style w:type="paragraph" w:customStyle="1" w:styleId="ENACTTitolo1">
    <w:name w:val="ENACT Titolo 1"/>
    <w:basedOn w:val="Titolo1"/>
    <w:link w:val="ENACTTitolo1Carattere"/>
    <w:uiPriority w:val="99"/>
    <w:rsid w:val="00BD1575"/>
    <w:pPr>
      <w:jc w:val="center"/>
    </w:pPr>
    <w:rPr>
      <w:rFonts w:ascii="Calibri" w:hAnsi="Calibri"/>
      <w:b/>
      <w:smallCaps/>
      <w:color w:val="006600"/>
      <w:sz w:val="72"/>
    </w:rPr>
  </w:style>
  <w:style w:type="paragraph" w:customStyle="1" w:styleId="ENACTNormale">
    <w:name w:val="ENACT Normale"/>
    <w:basedOn w:val="Normale"/>
    <w:link w:val="ENACTNormaleCarattere"/>
    <w:autoRedefine/>
    <w:uiPriority w:val="99"/>
    <w:rsid w:val="00CB7BDF"/>
    <w:pPr>
      <w:tabs>
        <w:tab w:val="left" w:pos="5529"/>
        <w:tab w:val="left" w:pos="5670"/>
      </w:tabs>
      <w:spacing w:after="120" w:line="276" w:lineRule="auto"/>
      <w:jc w:val="both"/>
    </w:pPr>
    <w:rPr>
      <w:rFonts w:ascii="Calibri" w:hAnsi="Calibri"/>
      <w:sz w:val="22"/>
    </w:rPr>
  </w:style>
  <w:style w:type="character" w:customStyle="1" w:styleId="ENACTTitolo1Carattere">
    <w:name w:val="ENACT Titolo 1 Carattere"/>
    <w:basedOn w:val="Titolo1Carattere"/>
    <w:link w:val="ENACTTitolo1"/>
    <w:uiPriority w:val="99"/>
    <w:locked/>
    <w:rsid w:val="00BD1575"/>
    <w:rPr>
      <w:rFonts w:ascii="Calibri" w:hAnsi="Calibri" w:cs="Times New Roman"/>
      <w:b/>
      <w:smallCaps/>
      <w:color w:val="006600"/>
      <w:sz w:val="32"/>
      <w:szCs w:val="32"/>
      <w:lang w:eastAsia="it-IT"/>
    </w:rPr>
  </w:style>
  <w:style w:type="paragraph" w:customStyle="1" w:styleId="ENACTTitolo2">
    <w:name w:val="ENACT Titolo 2"/>
    <w:basedOn w:val="ENACTTitolo1"/>
    <w:link w:val="ENACTTitolo2Carattere"/>
    <w:uiPriority w:val="99"/>
    <w:rsid w:val="00F27594"/>
    <w:pPr>
      <w:spacing w:before="600" w:after="240" w:line="276" w:lineRule="auto"/>
      <w:jc w:val="both"/>
    </w:pPr>
    <w:rPr>
      <w:sz w:val="40"/>
    </w:rPr>
  </w:style>
  <w:style w:type="character" w:customStyle="1" w:styleId="ENACTNormaleCarattere">
    <w:name w:val="ENACT Normale Carattere"/>
    <w:basedOn w:val="AISFRORTitolo2Carattere"/>
    <w:link w:val="ENACTNormale"/>
    <w:uiPriority w:val="99"/>
    <w:locked/>
    <w:rsid w:val="00CB7BDF"/>
    <w:rPr>
      <w:rFonts w:ascii="Arial" w:hAnsi="Arial" w:cs="Arial"/>
      <w:bCs w:val="0"/>
      <w:i w:val="0"/>
      <w:iCs w:val="0"/>
      <w:color w:val="002060"/>
      <w:sz w:val="32"/>
      <w:szCs w:val="24"/>
      <w:lang w:val="en-US" w:eastAsia="ar-SA"/>
    </w:rPr>
  </w:style>
  <w:style w:type="paragraph" w:styleId="Titolosommario">
    <w:name w:val="TOC Heading"/>
    <w:basedOn w:val="Titolo1"/>
    <w:next w:val="Normale"/>
    <w:uiPriority w:val="99"/>
    <w:qFormat/>
    <w:rsid w:val="006B7BB6"/>
    <w:pPr>
      <w:spacing w:line="259" w:lineRule="auto"/>
      <w:outlineLvl w:val="9"/>
    </w:pPr>
  </w:style>
  <w:style w:type="character" w:customStyle="1" w:styleId="ENACTTitolo2Carattere">
    <w:name w:val="ENACT Titolo 2 Carattere"/>
    <w:basedOn w:val="ENACTTitolo1Carattere"/>
    <w:link w:val="ENACTTitolo2"/>
    <w:uiPriority w:val="99"/>
    <w:locked/>
    <w:rsid w:val="00F27594"/>
    <w:rPr>
      <w:rFonts w:ascii="Calibri" w:hAnsi="Calibri" w:cs="Times New Roman"/>
      <w:b/>
      <w:smallCaps/>
      <w:color w:val="006600"/>
      <w:sz w:val="32"/>
      <w:szCs w:val="32"/>
      <w:lang w:val="en-US" w:eastAsia="ar-SA" w:bidi="ar-SA"/>
    </w:rPr>
  </w:style>
  <w:style w:type="paragraph" w:styleId="Sommario1">
    <w:name w:val="toc 1"/>
    <w:basedOn w:val="Normale"/>
    <w:next w:val="Normale"/>
    <w:autoRedefine/>
    <w:uiPriority w:val="99"/>
    <w:rsid w:val="006B7BB6"/>
    <w:pPr>
      <w:spacing w:after="100"/>
    </w:pPr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rsid w:val="006B7BB6"/>
    <w:rPr>
      <w:rFonts w:cs="Times New Roman"/>
      <w:color w:val="0563C1"/>
      <w:u w:val="single"/>
    </w:rPr>
  </w:style>
  <w:style w:type="paragraph" w:styleId="Sommario2">
    <w:name w:val="toc 2"/>
    <w:basedOn w:val="Normale"/>
    <w:next w:val="Normale"/>
    <w:autoRedefine/>
    <w:uiPriority w:val="99"/>
    <w:rsid w:val="006B7BB6"/>
    <w:pPr>
      <w:spacing w:after="100"/>
      <w:ind w:left="200"/>
    </w:pPr>
  </w:style>
  <w:style w:type="paragraph" w:customStyle="1" w:styleId="Bezformatowania">
    <w:name w:val="Bez formatowania"/>
    <w:uiPriority w:val="99"/>
    <w:rsid w:val="002D5A65"/>
    <w:rPr>
      <w:rFonts w:ascii="Times New Roman" w:hAnsi="Times New Roman"/>
      <w:color w:val="000000"/>
      <w:kern w:val="1"/>
      <w:sz w:val="20"/>
      <w:szCs w:val="20"/>
      <w:lang w:eastAsia="hi-IN" w:bidi="hi-IN"/>
    </w:rPr>
  </w:style>
  <w:style w:type="paragraph" w:customStyle="1" w:styleId="CzgwnaA">
    <w:name w:val="Część główna A"/>
    <w:uiPriority w:val="99"/>
    <w:rsid w:val="002D5A65"/>
    <w:rPr>
      <w:rFonts w:ascii="Helvetica" w:hAnsi="Helvetica"/>
      <w:color w:val="000000"/>
      <w:kern w:val="1"/>
      <w:sz w:val="24"/>
      <w:szCs w:val="20"/>
      <w:lang w:eastAsia="hi-IN" w:bidi="hi-IN"/>
    </w:rPr>
  </w:style>
  <w:style w:type="paragraph" w:customStyle="1" w:styleId="Normalny">
    <w:name w:val="Normalny"/>
    <w:uiPriority w:val="99"/>
    <w:rsid w:val="002D5A65"/>
    <w:pPr>
      <w:suppressAutoHyphens/>
    </w:pPr>
    <w:rPr>
      <w:rFonts w:ascii="Times New Roman" w:hAnsi="Times New Roman"/>
      <w:color w:val="000000"/>
      <w:kern w:val="1"/>
      <w:sz w:val="24"/>
      <w:szCs w:val="20"/>
      <w:lang w:eastAsia="hi-IN" w:bidi="hi-IN"/>
    </w:rPr>
  </w:style>
  <w:style w:type="paragraph" w:customStyle="1" w:styleId="Bezodstpw">
    <w:name w:val="Bez odstępów"/>
    <w:uiPriority w:val="99"/>
    <w:rsid w:val="003C6DD5"/>
    <w:rPr>
      <w:rFonts w:ascii="Times New Roman" w:hAnsi="Times New Roman"/>
      <w:color w:val="000000"/>
      <w:kern w:val="1"/>
      <w:sz w:val="24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6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6DD5"/>
    <w:rPr>
      <w:rFonts w:ascii="Times New Roman" w:hAnsi="Times New Roman" w:cs="Times New Roman"/>
      <w:sz w:val="20"/>
      <w:szCs w:val="20"/>
      <w:lang w:val="en-US" w:eastAsia="ar-SA" w:bidi="ar-SA"/>
    </w:rPr>
  </w:style>
  <w:style w:type="character" w:styleId="Rimandonotaapidipagina">
    <w:name w:val="footnote reference"/>
    <w:basedOn w:val="Carpredefinitoparagrafo"/>
    <w:uiPriority w:val="99"/>
    <w:semiHidden/>
    <w:rsid w:val="003C6DD5"/>
    <w:rPr>
      <w:rFonts w:cs="Times New Roman"/>
      <w:vertAlign w:val="superscript"/>
    </w:rPr>
  </w:style>
  <w:style w:type="paragraph" w:styleId="Paragrafoelenco">
    <w:name w:val="List Paragraph"/>
    <w:basedOn w:val="Normale"/>
    <w:autoRedefine/>
    <w:uiPriority w:val="99"/>
    <w:qFormat/>
    <w:rsid w:val="003C6DD5"/>
    <w:pPr>
      <w:suppressAutoHyphens w:val="0"/>
      <w:spacing w:before="120"/>
    </w:pPr>
    <w:rPr>
      <w:rFonts w:ascii="Calibri" w:hAnsi="Calibri"/>
      <w:bCs/>
      <w:sz w:val="22"/>
      <w:szCs w:val="22"/>
      <w:lang w:eastAsia="it-IT"/>
    </w:rPr>
  </w:style>
  <w:style w:type="paragraph" w:customStyle="1" w:styleId="StileBezodstpwLatinoArialGiustificatoInterlineamulti">
    <w:name w:val="Stile Bez odstępów + (Latino) Arial Giustificato Interlinea multi..."/>
    <w:basedOn w:val="Normale"/>
    <w:next w:val="Testodelblocco"/>
    <w:uiPriority w:val="99"/>
    <w:rsid w:val="003C6DD5"/>
    <w:pPr>
      <w:spacing w:line="276" w:lineRule="auto"/>
      <w:jc w:val="both"/>
    </w:pPr>
    <w:rPr>
      <w:rFonts w:ascii="Arial" w:hAnsi="Arial"/>
    </w:rPr>
  </w:style>
  <w:style w:type="paragraph" w:styleId="Testodelblocco">
    <w:name w:val="Block Text"/>
    <w:basedOn w:val="Normale"/>
    <w:uiPriority w:val="99"/>
    <w:semiHidden/>
    <w:rsid w:val="003C6DD5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ascii="Calibri" w:hAnsi="Calibri"/>
      <w:i/>
      <w:iCs/>
      <w:color w:val="5B9BD5"/>
    </w:rPr>
  </w:style>
  <w:style w:type="paragraph" w:styleId="Testofumetto">
    <w:name w:val="Balloon Text"/>
    <w:basedOn w:val="Normale"/>
    <w:link w:val="TestofumettoCarattere"/>
    <w:uiPriority w:val="99"/>
    <w:semiHidden/>
    <w:rsid w:val="00CF6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6E26"/>
    <w:rPr>
      <w:rFonts w:ascii="Tahoma" w:hAnsi="Tahoma" w:cs="Tahoma"/>
      <w:sz w:val="16"/>
      <w:szCs w:val="16"/>
      <w:lang w:val="en-US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A11002"/>
    <w:pPr>
      <w:widowControl w:val="0"/>
      <w:spacing w:after="120"/>
    </w:pPr>
    <w:rPr>
      <w:rFonts w:cs="Arial Unicode MS"/>
      <w:kern w:val="2"/>
      <w:lang w:val="it-IT"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11002"/>
    <w:rPr>
      <w:rFonts w:ascii="Times New Roman" w:eastAsia="Times New Roman" w:hAnsi="Times New Roman" w:cs="Arial Unicode MS"/>
      <w:kern w:val="2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uiPriority w:val="99"/>
    <w:rsid w:val="00A11002"/>
    <w:pPr>
      <w:widowControl w:val="0"/>
      <w:suppressLineNumbers/>
    </w:pPr>
    <w:rPr>
      <w:rFonts w:cs="Arial Unicode MS"/>
      <w:kern w:val="2"/>
      <w:lang w:val="it-IT" w:eastAsia="hi-IN" w:bidi="hi-IN"/>
    </w:rPr>
  </w:style>
  <w:style w:type="character" w:customStyle="1" w:styleId="WW8Num3z3">
    <w:name w:val="WW8Num3z3"/>
    <w:uiPriority w:val="99"/>
    <w:rsid w:val="00E73E02"/>
    <w:rPr>
      <w:rFonts w:ascii="Symbol" w:hAnsi="Symbol"/>
    </w:rPr>
  </w:style>
  <w:style w:type="paragraph" w:styleId="NormaleWeb">
    <w:name w:val="Normal (Web)"/>
    <w:basedOn w:val="Normale"/>
    <w:uiPriority w:val="99"/>
    <w:semiHidden/>
    <w:rsid w:val="006452FE"/>
    <w:pPr>
      <w:suppressAutoHyphens w:val="0"/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info@aisfor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isfor.it/eventi-22-consumatori_vulnerabili_energia_domestica_e_poverta_energetica_come_fornire_assisten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bd653_GyAxypty7rX47NyQUmeTav4deud_846jvTHe8/viewform?c=0&amp;w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89DB-BB2B-4F90-BCE0-17E994C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CONSUMATORI VULNERABILI, ENERGIA DOMESTICA E POVERTÀ ENERGETICA - COME FORNIRE ASSISTENZA…</vt:lpstr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CONSUMATORI VULNERABILI, ENERGIA DOMESTICA E POVERTÀ ENERGETICA - COME FORNIRE ASSISTENZA…</dc:title>
  <dc:creator>AISFOR04</dc:creator>
  <cp:lastModifiedBy>Chiara Castri</cp:lastModifiedBy>
  <cp:revision>3</cp:revision>
  <cp:lastPrinted>2015-12-04T14:58:00Z</cp:lastPrinted>
  <dcterms:created xsi:type="dcterms:W3CDTF">2015-12-11T09:59:00Z</dcterms:created>
  <dcterms:modified xsi:type="dcterms:W3CDTF">2015-12-11T10:15:00Z</dcterms:modified>
</cp:coreProperties>
</file>