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AF207" w14:textId="77777777" w:rsidR="006F24D8" w:rsidRPr="00AE6A92" w:rsidRDefault="006F24D8" w:rsidP="006F24D8">
      <w:pPr>
        <w:spacing w:after="0"/>
        <w:jc w:val="both"/>
        <w:rPr>
          <w:rFonts w:ascii="Calibri" w:eastAsia="Times New Roman" w:hAnsi="Calibri" w:cs="Calibri"/>
        </w:rPr>
      </w:pPr>
    </w:p>
    <w:p w14:paraId="50B97BBB" w14:textId="132EC46D" w:rsidR="006F24D8" w:rsidRPr="00AE6A92" w:rsidRDefault="007B55DF" w:rsidP="007B55DF">
      <w:p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 xml:space="preserve">COMUNICATO STAMPA </w:t>
      </w:r>
    </w:p>
    <w:p w14:paraId="76CC9D75" w14:textId="77777777" w:rsidR="006F24D8" w:rsidRDefault="006F24D8" w:rsidP="006F24D8">
      <w:pPr>
        <w:tabs>
          <w:tab w:val="left" w:pos="4678"/>
        </w:tabs>
        <w:spacing w:after="0"/>
        <w:rPr>
          <w:rFonts w:ascii="Calibri" w:hAnsi="Calibri"/>
        </w:rPr>
      </w:pPr>
    </w:p>
    <w:p w14:paraId="0432356F" w14:textId="77777777" w:rsidR="007B55DF" w:rsidRPr="00AE6A92" w:rsidRDefault="007B55DF" w:rsidP="006F24D8">
      <w:pPr>
        <w:tabs>
          <w:tab w:val="left" w:pos="4678"/>
        </w:tabs>
        <w:spacing w:after="0"/>
        <w:rPr>
          <w:rFonts w:ascii="Calibri" w:hAnsi="Calibri"/>
        </w:rPr>
      </w:pPr>
    </w:p>
    <w:p w14:paraId="22C188A4" w14:textId="77777777" w:rsidR="006F24D8" w:rsidRPr="007B55DF" w:rsidRDefault="006F24D8" w:rsidP="006F24D8">
      <w:pPr>
        <w:tabs>
          <w:tab w:val="left" w:pos="4678"/>
        </w:tabs>
        <w:spacing w:after="0"/>
        <w:jc w:val="center"/>
        <w:rPr>
          <w:rFonts w:ascii="Calibri" w:hAnsi="Calibri"/>
          <w:b/>
          <w:sz w:val="28"/>
          <w:szCs w:val="28"/>
        </w:rPr>
      </w:pPr>
      <w:r w:rsidRPr="007B55DF">
        <w:rPr>
          <w:rFonts w:ascii="Calibri" w:hAnsi="Calibri"/>
          <w:b/>
          <w:sz w:val="28"/>
          <w:szCs w:val="28"/>
        </w:rPr>
        <w:t xml:space="preserve">ARRIVA ANCHE IN ITALIA </w:t>
      </w:r>
      <w:r w:rsidRPr="007B55DF">
        <w:rPr>
          <w:rFonts w:ascii="Calibri" w:hAnsi="Calibri"/>
          <w:b/>
          <w:i/>
          <w:sz w:val="28"/>
          <w:szCs w:val="28"/>
        </w:rPr>
        <w:t>GOOD DEEDS DAY</w:t>
      </w:r>
    </w:p>
    <w:p w14:paraId="75A3CE39" w14:textId="1F4412B9" w:rsidR="006F24D8" w:rsidRPr="007B55DF" w:rsidRDefault="006F24D8" w:rsidP="006F24D8">
      <w:pPr>
        <w:tabs>
          <w:tab w:val="left" w:pos="4678"/>
        </w:tabs>
        <w:spacing w:after="0"/>
        <w:jc w:val="center"/>
        <w:rPr>
          <w:rFonts w:ascii="Calibri" w:hAnsi="Calibri"/>
          <w:b/>
          <w:sz w:val="28"/>
          <w:szCs w:val="28"/>
        </w:rPr>
      </w:pPr>
      <w:r w:rsidRPr="007B55DF">
        <w:rPr>
          <w:rFonts w:ascii="Calibri" w:hAnsi="Calibri"/>
          <w:b/>
          <w:sz w:val="28"/>
          <w:szCs w:val="28"/>
        </w:rPr>
        <w:t xml:space="preserve">UNA GIORNATA </w:t>
      </w:r>
      <w:r w:rsidR="00E22824" w:rsidRPr="007B55DF">
        <w:rPr>
          <w:rFonts w:ascii="Calibri" w:hAnsi="Calibri"/>
          <w:b/>
          <w:sz w:val="28"/>
          <w:szCs w:val="28"/>
        </w:rPr>
        <w:t xml:space="preserve">INTERNAZIONALE </w:t>
      </w:r>
      <w:r w:rsidRPr="007B55DF">
        <w:rPr>
          <w:rFonts w:ascii="Calibri" w:hAnsi="Calibri"/>
          <w:b/>
          <w:sz w:val="28"/>
          <w:szCs w:val="28"/>
        </w:rPr>
        <w:t xml:space="preserve">DI ATTIVAZIONE SOCIALE </w:t>
      </w:r>
    </w:p>
    <w:p w14:paraId="282B47F6" w14:textId="77777777" w:rsidR="006F24D8" w:rsidRPr="00AE6A92" w:rsidRDefault="006F24D8" w:rsidP="006F24D8">
      <w:pPr>
        <w:spacing w:after="0"/>
        <w:jc w:val="center"/>
        <w:rPr>
          <w:rFonts w:ascii="Calibri" w:hAnsi="Calibri"/>
          <w:b/>
        </w:rPr>
      </w:pPr>
      <w:r w:rsidRPr="00AE6A92">
        <w:rPr>
          <w:rFonts w:ascii="Calibri" w:hAnsi="Calibri"/>
          <w:b/>
        </w:rPr>
        <w:br/>
        <w:t xml:space="preserve">Insieme per il bene comune – Roma 14/15 marzo 2015 </w:t>
      </w:r>
    </w:p>
    <w:p w14:paraId="610FA869" w14:textId="77777777" w:rsidR="006F24D8" w:rsidRPr="00AE6A92" w:rsidRDefault="006F24D8" w:rsidP="006F24D8">
      <w:pPr>
        <w:spacing w:after="0"/>
        <w:rPr>
          <w:rFonts w:ascii="Calibri" w:hAnsi="Calibri"/>
        </w:rPr>
      </w:pPr>
    </w:p>
    <w:p w14:paraId="28B79F8E" w14:textId="6AF765D5" w:rsidR="008F06D5" w:rsidRPr="00AE6A92" w:rsidRDefault="00C63434" w:rsidP="006F24D8">
      <w:pPr>
        <w:jc w:val="both"/>
        <w:rPr>
          <w:rFonts w:ascii="Calibri" w:hAnsi="Calibri"/>
        </w:rPr>
      </w:pPr>
      <w:r>
        <w:rPr>
          <w:rFonts w:ascii="Calibri" w:hAnsi="Calibri"/>
        </w:rPr>
        <w:t>Roma, 1</w:t>
      </w:r>
      <w:r w:rsidR="00963EDC">
        <w:rPr>
          <w:rFonts w:ascii="Calibri" w:hAnsi="Calibri"/>
        </w:rPr>
        <w:t>9</w:t>
      </w:r>
      <w:bookmarkStart w:id="0" w:name="_GoBack"/>
      <w:bookmarkEnd w:id="0"/>
      <w:r w:rsidR="006F24D8" w:rsidRPr="00AE6A92">
        <w:rPr>
          <w:rFonts w:ascii="Calibri" w:hAnsi="Calibri"/>
        </w:rPr>
        <w:t xml:space="preserve"> febbraio 2015 –</w:t>
      </w:r>
      <w:r w:rsidR="00E52291">
        <w:rPr>
          <w:rFonts w:ascii="Calibri" w:hAnsi="Calibri"/>
        </w:rPr>
        <w:t xml:space="preserve"> Oltre 3 milioni di ore donate, 900.000 partecipanti</w:t>
      </w:r>
      <w:r w:rsidR="00CF0DCB">
        <w:rPr>
          <w:rFonts w:ascii="Calibri" w:hAnsi="Calibri"/>
        </w:rPr>
        <w:t>,</w:t>
      </w:r>
      <w:r w:rsidR="00E52291">
        <w:rPr>
          <w:rFonts w:ascii="Calibri" w:hAnsi="Calibri"/>
        </w:rPr>
        <w:t xml:space="preserve"> </w:t>
      </w:r>
      <w:r w:rsidR="00D83456">
        <w:rPr>
          <w:rFonts w:ascii="Calibri" w:hAnsi="Calibri"/>
        </w:rPr>
        <w:t xml:space="preserve">oltre </w:t>
      </w:r>
      <w:r w:rsidR="00E52291">
        <w:rPr>
          <w:rFonts w:ascii="Calibri" w:hAnsi="Calibri"/>
        </w:rPr>
        <w:t>10.00</w:t>
      </w:r>
      <w:r w:rsidR="003F200D">
        <w:rPr>
          <w:rFonts w:ascii="Calibri" w:hAnsi="Calibri"/>
        </w:rPr>
        <w:t>0</w:t>
      </w:r>
      <w:r w:rsidR="00E52291">
        <w:rPr>
          <w:rFonts w:ascii="Calibri" w:hAnsi="Calibri"/>
        </w:rPr>
        <w:t xml:space="preserve"> progetti in </w:t>
      </w:r>
      <w:proofErr w:type="gramStart"/>
      <w:r w:rsidR="00E52291">
        <w:rPr>
          <w:rFonts w:ascii="Calibri" w:hAnsi="Calibri"/>
        </w:rPr>
        <w:t>50</w:t>
      </w:r>
      <w:proofErr w:type="gramEnd"/>
      <w:r w:rsidR="00E52291">
        <w:rPr>
          <w:rFonts w:ascii="Calibri" w:hAnsi="Calibri"/>
        </w:rPr>
        <w:t xml:space="preserve"> paesi. Sono questi i numeri di </w:t>
      </w:r>
      <w:proofErr w:type="spellStart"/>
      <w:r w:rsidR="006F24D8" w:rsidRPr="00AE6A92">
        <w:rPr>
          <w:rFonts w:ascii="Calibri" w:hAnsi="Calibri"/>
          <w:b/>
        </w:rPr>
        <w:t>Good</w:t>
      </w:r>
      <w:proofErr w:type="spellEnd"/>
      <w:r w:rsidR="00E22824">
        <w:rPr>
          <w:rFonts w:ascii="Calibri" w:hAnsi="Calibri"/>
          <w:b/>
        </w:rPr>
        <w:t xml:space="preserve"> </w:t>
      </w:r>
      <w:proofErr w:type="spellStart"/>
      <w:r w:rsidR="006F24D8" w:rsidRPr="00AE6A92">
        <w:rPr>
          <w:rFonts w:ascii="Calibri" w:hAnsi="Calibri"/>
          <w:b/>
        </w:rPr>
        <w:t>Deeds</w:t>
      </w:r>
      <w:proofErr w:type="spellEnd"/>
      <w:r w:rsidR="00E22824">
        <w:rPr>
          <w:rFonts w:ascii="Calibri" w:hAnsi="Calibri"/>
          <w:b/>
        </w:rPr>
        <w:t xml:space="preserve"> </w:t>
      </w:r>
      <w:proofErr w:type="spellStart"/>
      <w:r w:rsidR="006F24D8" w:rsidRPr="00AE6A92">
        <w:rPr>
          <w:rFonts w:ascii="Calibri" w:hAnsi="Calibri"/>
          <w:b/>
        </w:rPr>
        <w:t>Day</w:t>
      </w:r>
      <w:proofErr w:type="spellEnd"/>
      <w:r w:rsidR="00E52291">
        <w:rPr>
          <w:rFonts w:ascii="Calibri" w:hAnsi="Calibri"/>
          <w:b/>
        </w:rPr>
        <w:t xml:space="preserve"> 2015</w:t>
      </w:r>
      <w:r w:rsidR="006F24D8" w:rsidRPr="00AE6A92">
        <w:rPr>
          <w:rFonts w:ascii="Calibri" w:hAnsi="Calibri"/>
        </w:rPr>
        <w:t>, ma</w:t>
      </w:r>
      <w:r w:rsidR="008F06D5" w:rsidRPr="00AE6A92">
        <w:rPr>
          <w:rFonts w:ascii="Calibri" w:hAnsi="Calibri"/>
        </w:rPr>
        <w:t xml:space="preserve">nifestazione internazionale di </w:t>
      </w:r>
      <w:r w:rsidR="006F24D8" w:rsidRPr="00AE6A92">
        <w:rPr>
          <w:rFonts w:ascii="Calibri" w:hAnsi="Calibri"/>
        </w:rPr>
        <w:t>attivazione sociale</w:t>
      </w:r>
      <w:r w:rsidR="008F06D5" w:rsidRPr="00AE6A92">
        <w:rPr>
          <w:rFonts w:ascii="Calibri" w:hAnsi="Calibri"/>
        </w:rPr>
        <w:t>,</w:t>
      </w:r>
      <w:r w:rsidR="006F24D8" w:rsidRPr="00AE6A92">
        <w:rPr>
          <w:rFonts w:ascii="Calibri" w:hAnsi="Calibri"/>
        </w:rPr>
        <w:t xml:space="preserve"> promossa </w:t>
      </w:r>
      <w:r w:rsidR="00E52291">
        <w:rPr>
          <w:rFonts w:ascii="Calibri" w:hAnsi="Calibri"/>
        </w:rPr>
        <w:t xml:space="preserve">nel mese di marzo di ogni anno che il 15 marzo arriverà anche in Italia. </w:t>
      </w:r>
      <w:r w:rsidR="006F24D8" w:rsidRPr="00AE6A92">
        <w:rPr>
          <w:rFonts w:ascii="Calibri" w:hAnsi="Calibri"/>
        </w:rPr>
        <w:t xml:space="preserve">Migliaia di persone in tutto il mondo </w:t>
      </w:r>
      <w:r w:rsidR="006F24D8" w:rsidRPr="00AE6A92">
        <w:rPr>
          <w:rFonts w:ascii="Calibri" w:eastAsia="Times New Roman" w:hAnsi="Calibri" w:cs="Calibri"/>
        </w:rPr>
        <w:t xml:space="preserve">scelgono di mettersi a disposizione e di agire insieme per gli altri e per il pianeta. </w:t>
      </w:r>
      <w:r w:rsidR="006F24D8" w:rsidRPr="00AE6A92">
        <w:rPr>
          <w:rFonts w:ascii="Calibri" w:hAnsi="Calibri"/>
          <w:b/>
        </w:rPr>
        <w:t xml:space="preserve">Per il 2015 la “capitale” di questa iniziativa sarà Roma. </w:t>
      </w:r>
      <w:r w:rsidR="006F24D8" w:rsidRPr="00AE6A92">
        <w:rPr>
          <w:rFonts w:ascii="Calibri" w:hAnsi="Calibri"/>
        </w:rPr>
        <w:t>Il weekend del 14 e 15 marzo saranno organizzate in collaborazione con</w:t>
      </w:r>
      <w:r w:rsidR="002D7AC4">
        <w:rPr>
          <w:rFonts w:ascii="Calibri" w:hAnsi="Calibri"/>
        </w:rPr>
        <w:t xml:space="preserve"> </w:t>
      </w:r>
      <w:r w:rsidR="006F24D8" w:rsidRPr="00AE6A92">
        <w:rPr>
          <w:rFonts w:ascii="Calibri" w:hAnsi="Calibri"/>
        </w:rPr>
        <w:t>C</w:t>
      </w:r>
      <w:r w:rsidR="00E34190">
        <w:rPr>
          <w:rFonts w:ascii="Calibri" w:hAnsi="Calibri"/>
        </w:rPr>
        <w:t xml:space="preserve">ESV-SPES – Centri </w:t>
      </w:r>
      <w:r w:rsidR="006F24D8" w:rsidRPr="00AE6A92">
        <w:rPr>
          <w:rFonts w:ascii="Calibri" w:hAnsi="Calibri"/>
        </w:rPr>
        <w:t xml:space="preserve">di Servizio per il Volontariato del Lazio </w:t>
      </w:r>
      <w:r w:rsidR="00E34190">
        <w:rPr>
          <w:rFonts w:ascii="Calibri" w:hAnsi="Calibri"/>
        </w:rPr>
        <w:t xml:space="preserve">- </w:t>
      </w:r>
      <w:r w:rsidR="006F24D8" w:rsidRPr="00AE6A92">
        <w:rPr>
          <w:rFonts w:ascii="Calibri" w:hAnsi="Calibri"/>
        </w:rPr>
        <w:t xml:space="preserve">numerose attività, che renderanno </w:t>
      </w:r>
      <w:proofErr w:type="spellStart"/>
      <w:r w:rsidR="006F24D8" w:rsidRPr="00AE6A92">
        <w:rPr>
          <w:rFonts w:ascii="Calibri" w:hAnsi="Calibri"/>
        </w:rPr>
        <w:t>Good</w:t>
      </w:r>
      <w:proofErr w:type="spellEnd"/>
      <w:r w:rsidR="006F24D8" w:rsidRPr="00AE6A92">
        <w:rPr>
          <w:rFonts w:ascii="Calibri" w:hAnsi="Calibri"/>
        </w:rPr>
        <w:t xml:space="preserve"> </w:t>
      </w:r>
      <w:proofErr w:type="spellStart"/>
      <w:r w:rsidR="006F24D8" w:rsidRPr="00AE6A92">
        <w:rPr>
          <w:rFonts w:ascii="Calibri" w:hAnsi="Calibri"/>
        </w:rPr>
        <w:t>Deeds</w:t>
      </w:r>
      <w:proofErr w:type="spellEnd"/>
      <w:r w:rsidR="006F24D8" w:rsidRPr="00AE6A92">
        <w:rPr>
          <w:rFonts w:ascii="Calibri" w:hAnsi="Calibri"/>
        </w:rPr>
        <w:t xml:space="preserve"> </w:t>
      </w:r>
      <w:proofErr w:type="spellStart"/>
      <w:r w:rsidR="006F24D8" w:rsidRPr="00AE6A92">
        <w:rPr>
          <w:rFonts w:ascii="Calibri" w:hAnsi="Calibri"/>
        </w:rPr>
        <w:t>Day</w:t>
      </w:r>
      <w:proofErr w:type="spellEnd"/>
      <w:r w:rsidR="006F24D8" w:rsidRPr="00AE6A92">
        <w:rPr>
          <w:rFonts w:ascii="Calibri" w:hAnsi="Calibri"/>
        </w:rPr>
        <w:t xml:space="preserve"> un momento memorabile anche in Italia. Cittadini, associazioni, imprese, tutti possono partecipare e dare il proprio contributo</w:t>
      </w:r>
      <w:r w:rsidR="00E34190">
        <w:rPr>
          <w:rFonts w:ascii="Calibri" w:hAnsi="Calibri"/>
        </w:rPr>
        <w:t>,</w:t>
      </w:r>
      <w:r w:rsidR="000136DF">
        <w:rPr>
          <w:rFonts w:ascii="Calibri" w:hAnsi="Calibri"/>
        </w:rPr>
        <w:t xml:space="preserve"> </w:t>
      </w:r>
      <w:r w:rsidR="00E34190">
        <w:rPr>
          <w:rFonts w:ascii="Calibri" w:hAnsi="Calibri"/>
        </w:rPr>
        <w:t>è</w:t>
      </w:r>
      <w:r w:rsidR="000136DF">
        <w:rPr>
          <w:rFonts w:ascii="Calibri" w:hAnsi="Calibri"/>
        </w:rPr>
        <w:t xml:space="preserve"> </w:t>
      </w:r>
      <w:r w:rsidR="006F24D8" w:rsidRPr="00AE6A92">
        <w:rPr>
          <w:rFonts w:ascii="Calibri" w:hAnsi="Calibri"/>
        </w:rPr>
        <w:t>sufficiente registrarsi sul sito e dare la propria disponibilità</w:t>
      </w:r>
      <w:r>
        <w:rPr>
          <w:rFonts w:ascii="Calibri" w:hAnsi="Calibri"/>
        </w:rPr>
        <w:t>.</w:t>
      </w:r>
      <w:r w:rsidR="008F06D5" w:rsidRPr="00AE6A92">
        <w:rPr>
          <w:rFonts w:ascii="Calibri" w:hAnsi="Calibri"/>
        </w:rPr>
        <w:t xml:space="preserve"> </w:t>
      </w:r>
    </w:p>
    <w:p w14:paraId="16AFBC78" w14:textId="77777777" w:rsidR="00C8521D" w:rsidRDefault="00C8521D" w:rsidP="00C8521D">
      <w:pPr>
        <w:jc w:val="center"/>
        <w:rPr>
          <w:rStyle w:val="Collegamentoipertestuale"/>
          <w:rFonts w:ascii="Calibri" w:eastAsia="Times New Roman" w:hAnsi="Calibri" w:cs="Calibri"/>
          <w:b/>
        </w:rPr>
      </w:pPr>
      <w:r w:rsidRPr="00AE6A92">
        <w:rPr>
          <w:rFonts w:ascii="Calibri" w:eastAsia="Times New Roman" w:hAnsi="Calibri" w:cs="Calibri"/>
          <w:b/>
        </w:rPr>
        <w:t xml:space="preserve">Per registrarsi e partecipare: </w:t>
      </w:r>
      <w:hyperlink r:id="rId8" w:history="1">
        <w:r w:rsidRPr="00AE6A92">
          <w:rPr>
            <w:rStyle w:val="Collegamentoipertestuale"/>
            <w:rFonts w:ascii="Calibri" w:eastAsia="Times New Roman" w:hAnsi="Calibri" w:cs="Calibri"/>
            <w:b/>
          </w:rPr>
          <w:t>www.insiemeperilbenecomune.org</w:t>
        </w:r>
      </w:hyperlink>
    </w:p>
    <w:p w14:paraId="535E3265" w14:textId="77777777" w:rsidR="007B55DF" w:rsidRPr="007B55DF" w:rsidRDefault="007B55DF" w:rsidP="007B55DF">
      <w:pPr>
        <w:spacing w:after="0"/>
        <w:jc w:val="center"/>
        <w:rPr>
          <w:rFonts w:ascii="Calibri" w:eastAsia="Times New Roman" w:hAnsi="Calibri"/>
          <w:b/>
          <w:lang w:val="en-US"/>
        </w:rPr>
      </w:pPr>
      <w:r w:rsidRPr="007B55DF">
        <w:rPr>
          <w:rFonts w:ascii="Calibri" w:eastAsia="Times New Roman" w:hAnsi="Calibri"/>
          <w:lang w:val="en-US"/>
        </w:rPr>
        <w:t>Facebook: </w:t>
      </w:r>
      <w:hyperlink r:id="rId9" w:history="1">
        <w:r w:rsidRPr="007B55DF">
          <w:rPr>
            <w:rStyle w:val="Collegamentoipertestuale"/>
            <w:rFonts w:ascii="Calibri" w:eastAsia="Times New Roman" w:hAnsi="Calibri"/>
            <w:b/>
            <w:u w:val="none"/>
            <w:lang w:val="en-US"/>
          </w:rPr>
          <w:t>Good Deeds Day Italia</w:t>
        </w:r>
      </w:hyperlink>
    </w:p>
    <w:p w14:paraId="5FC0404E" w14:textId="6D6FD496" w:rsidR="007B55DF" w:rsidRPr="007B55DF" w:rsidRDefault="007B55DF" w:rsidP="007B55DF">
      <w:pPr>
        <w:spacing w:after="0"/>
        <w:jc w:val="center"/>
        <w:rPr>
          <w:rFonts w:ascii="Calibri" w:eastAsia="Times New Roman" w:hAnsi="Calibri"/>
          <w:b/>
          <w:lang w:val="en-US"/>
        </w:rPr>
      </w:pPr>
      <w:r w:rsidRPr="007B55DF">
        <w:rPr>
          <w:rFonts w:ascii="Calibri" w:eastAsia="Times New Roman" w:hAnsi="Calibri"/>
          <w:lang w:val="en-US"/>
        </w:rPr>
        <w:t>Twitter: </w:t>
      </w:r>
      <w:hyperlink r:id="rId10" w:history="1">
        <w:r w:rsidRPr="007B55DF">
          <w:rPr>
            <w:rStyle w:val="Collegamentoipertestuale"/>
            <w:rFonts w:ascii="Calibri" w:eastAsia="Times New Roman" w:hAnsi="Calibri"/>
            <w:b/>
            <w:bCs/>
            <w:u w:val="none"/>
            <w:lang w:val="en-US"/>
          </w:rPr>
          <w:t>@</w:t>
        </w:r>
        <w:proofErr w:type="spellStart"/>
        <w:r w:rsidRPr="007B55DF">
          <w:rPr>
            <w:rStyle w:val="u-linkcomplex-target"/>
            <w:rFonts w:ascii="Calibri" w:eastAsia="Times New Roman" w:hAnsi="Calibri"/>
            <w:b/>
            <w:bCs/>
            <w:color w:val="0000FF"/>
            <w:lang w:val="en-US"/>
          </w:rPr>
          <w:t>GoodDeedsDayITA</w:t>
        </w:r>
        <w:proofErr w:type="spellEnd"/>
      </w:hyperlink>
      <w:r w:rsidRPr="007B55DF">
        <w:rPr>
          <w:rStyle w:val="u-linkcomplex-target"/>
          <w:rFonts w:ascii="Calibri" w:eastAsia="Times New Roman" w:hAnsi="Calibri"/>
          <w:b/>
          <w:bCs/>
          <w:color w:val="0000FF"/>
          <w:lang w:val="en-US"/>
        </w:rPr>
        <w:t xml:space="preserve"> </w:t>
      </w:r>
    </w:p>
    <w:p w14:paraId="70FDCAE9" w14:textId="77777777" w:rsidR="007B55DF" w:rsidRPr="00AE6A92" w:rsidRDefault="007B55DF" w:rsidP="00C8521D">
      <w:pPr>
        <w:jc w:val="center"/>
        <w:rPr>
          <w:rFonts w:ascii="Calibri" w:eastAsia="Times New Roman" w:hAnsi="Calibri" w:cs="Calibri"/>
          <w:b/>
        </w:rPr>
      </w:pPr>
    </w:p>
    <w:p w14:paraId="58F75E1C" w14:textId="28F60780" w:rsidR="00AE6A92" w:rsidRPr="00AE6A92" w:rsidRDefault="008F06D5" w:rsidP="006F24D8">
      <w:pPr>
        <w:jc w:val="both"/>
        <w:rPr>
          <w:rFonts w:ascii="Calibri" w:hAnsi="Calibri"/>
        </w:rPr>
      </w:pPr>
      <w:r w:rsidRPr="00AE6A92">
        <w:rPr>
          <w:rFonts w:ascii="Calibri" w:hAnsi="Calibri"/>
        </w:rPr>
        <w:t xml:space="preserve">Sabato 14 </w:t>
      </w:r>
      <w:r w:rsidR="006237BB">
        <w:rPr>
          <w:rFonts w:ascii="Calibri" w:hAnsi="Calibri"/>
        </w:rPr>
        <w:t xml:space="preserve">marzo </w:t>
      </w:r>
      <w:r w:rsidRPr="00AE6A92">
        <w:rPr>
          <w:rFonts w:ascii="Calibri" w:hAnsi="Calibri"/>
        </w:rPr>
        <w:t xml:space="preserve">saranno organizzate </w:t>
      </w:r>
      <w:r w:rsidR="006F24D8" w:rsidRPr="00AE6A92">
        <w:rPr>
          <w:rFonts w:ascii="Calibri" w:hAnsi="Calibri"/>
        </w:rPr>
        <w:t>una serie di azioni nella zona di Roma e in alcuni comuni limitrofi</w:t>
      </w:r>
      <w:r w:rsidRPr="00AE6A92">
        <w:rPr>
          <w:rFonts w:ascii="Calibri" w:hAnsi="Calibri"/>
        </w:rPr>
        <w:t xml:space="preserve">, che ruoteranno intorno a </w:t>
      </w:r>
      <w:proofErr w:type="gramStart"/>
      <w:r w:rsidRPr="00AE6A92">
        <w:rPr>
          <w:rFonts w:ascii="Calibri" w:hAnsi="Calibri"/>
        </w:rPr>
        <w:t>quattro assi portanti</w:t>
      </w:r>
      <w:proofErr w:type="gramEnd"/>
      <w:r w:rsidRPr="00AE6A92">
        <w:rPr>
          <w:rFonts w:ascii="Calibri" w:hAnsi="Calibri"/>
        </w:rPr>
        <w:t xml:space="preserve"> </w:t>
      </w:r>
      <w:r w:rsidRPr="00AE6A92">
        <w:rPr>
          <w:rFonts w:ascii="Calibri" w:hAnsi="Calibri"/>
          <w:b/>
          <w:i/>
        </w:rPr>
        <w:t>inclusione, benessere, ambiente e civiltà</w:t>
      </w:r>
      <w:r w:rsidR="006F24D8" w:rsidRPr="00AE6A92">
        <w:rPr>
          <w:rFonts w:ascii="Calibri" w:hAnsi="Calibri"/>
        </w:rPr>
        <w:t xml:space="preserve">, mentre domenica 15 </w:t>
      </w:r>
      <w:r w:rsidR="006237BB">
        <w:rPr>
          <w:rFonts w:ascii="Calibri" w:hAnsi="Calibri"/>
        </w:rPr>
        <w:t xml:space="preserve">marzo </w:t>
      </w:r>
      <w:r w:rsidR="006F24D8" w:rsidRPr="00AE6A92">
        <w:rPr>
          <w:rFonts w:ascii="Calibri" w:hAnsi="Calibri"/>
        </w:rPr>
        <w:t>sulla Via dei Fori Imperiali si svolgerà una grande manifestazione con la presenza di associazioni, artisti di strada e tanta musica</w:t>
      </w:r>
      <w:r w:rsidR="00C8521D" w:rsidRPr="00AE6A92">
        <w:rPr>
          <w:rFonts w:ascii="Calibri" w:hAnsi="Calibri"/>
        </w:rPr>
        <w:t xml:space="preserve">. </w:t>
      </w:r>
    </w:p>
    <w:p w14:paraId="2DF483E7" w14:textId="59DCBE86" w:rsidR="002070B5" w:rsidRDefault="002070B5" w:rsidP="002070B5">
      <w:pPr>
        <w:jc w:val="both"/>
        <w:rPr>
          <w:rFonts w:ascii="Calibri" w:hAnsi="Calibri"/>
        </w:rPr>
      </w:pPr>
      <w:r>
        <w:rPr>
          <w:rFonts w:ascii="Calibri" w:hAnsi="Calibri"/>
        </w:rPr>
        <w:t>In collaborazione con:</w:t>
      </w:r>
      <w:r w:rsidRPr="00AE6A92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i/>
        </w:rPr>
        <w:t>RomAltruista</w:t>
      </w:r>
      <w:proofErr w:type="spellEnd"/>
      <w:r>
        <w:rPr>
          <w:rFonts w:ascii="Calibri" w:hAnsi="Calibri"/>
          <w:i/>
        </w:rPr>
        <w:t>, Comunità di Sant’Egidio, Legambiente, AVIS Associazione Volontari Italiani Sangue Regionale Lazio, La Deputazione Ebraica di Assistenza e Servizio Sociale di Roma, AGESCI Associazione Guide e Scout</w:t>
      </w:r>
      <w:r w:rsidR="00295000">
        <w:rPr>
          <w:rFonts w:ascii="Calibri" w:hAnsi="Calibri"/>
          <w:i/>
        </w:rPr>
        <w:t>s</w:t>
      </w:r>
      <w:r>
        <w:rPr>
          <w:rFonts w:ascii="Calibri" w:hAnsi="Calibri"/>
          <w:i/>
        </w:rPr>
        <w:t xml:space="preserve"> Cattolici Italiani Lazio, </w:t>
      </w:r>
      <w:proofErr w:type="gramStart"/>
      <w:r>
        <w:rPr>
          <w:rFonts w:ascii="Calibri" w:hAnsi="Calibri"/>
          <w:i/>
        </w:rPr>
        <w:t>11</w:t>
      </w:r>
      <w:proofErr w:type="gramEnd"/>
      <w:r>
        <w:rPr>
          <w:rFonts w:ascii="Calibri" w:hAnsi="Calibri"/>
          <w:i/>
        </w:rPr>
        <w:t xml:space="preserve"> Radio, A.I.S.A. Lazio </w:t>
      </w:r>
      <w:proofErr w:type="spellStart"/>
      <w:r>
        <w:rPr>
          <w:rFonts w:ascii="Calibri" w:hAnsi="Calibri"/>
          <w:i/>
        </w:rPr>
        <w:t>Onlus</w:t>
      </w:r>
      <w:proofErr w:type="spellEnd"/>
      <w:r>
        <w:rPr>
          <w:rFonts w:ascii="Calibri" w:hAnsi="Calibri"/>
          <w:i/>
        </w:rPr>
        <w:t xml:space="preserve"> Associazione Italiana per la Lotta alle Sindromi Atassiche, Ada Associazione per i Diritti degli Anziani Lazio, Anpas Associazione Nazionale delle Pubbliche Assistenze Comitato Regionale Lazio, </w:t>
      </w:r>
      <w:proofErr w:type="spellStart"/>
      <w:r>
        <w:rPr>
          <w:rFonts w:ascii="Calibri" w:hAnsi="Calibri"/>
          <w:i/>
        </w:rPr>
        <w:t>Anteas</w:t>
      </w:r>
      <w:proofErr w:type="spellEnd"/>
      <w:r>
        <w:rPr>
          <w:rFonts w:ascii="Calibri" w:hAnsi="Calibri"/>
          <w:i/>
        </w:rPr>
        <w:t xml:space="preserve"> Associazione nazionale Tutte le Età Lazio, Arciragazzi Roma, Associazione Andrea </w:t>
      </w:r>
      <w:proofErr w:type="spellStart"/>
      <w:r>
        <w:rPr>
          <w:rFonts w:ascii="Calibri" w:hAnsi="Calibri"/>
          <w:i/>
        </w:rPr>
        <w:t>Tudisco</w:t>
      </w:r>
      <w:proofErr w:type="spellEnd"/>
      <w:r>
        <w:rPr>
          <w:rFonts w:ascii="Calibri" w:hAnsi="Calibri"/>
          <w:i/>
        </w:rPr>
        <w:t xml:space="preserve">, Associazione </w:t>
      </w:r>
      <w:proofErr w:type="spellStart"/>
      <w:r>
        <w:rPr>
          <w:rFonts w:ascii="Calibri" w:hAnsi="Calibri"/>
          <w:i/>
        </w:rPr>
        <w:t>Antimafie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daSud</w:t>
      </w:r>
      <w:proofErr w:type="spellEnd"/>
      <w:r>
        <w:rPr>
          <w:rFonts w:ascii="Calibri" w:hAnsi="Calibri"/>
          <w:i/>
        </w:rPr>
        <w:t>, Associazione Casa dei Diritti Sociali Focus, Associazione Evangelica “</w:t>
      </w:r>
      <w:proofErr w:type="spellStart"/>
      <w:r>
        <w:rPr>
          <w:rFonts w:ascii="Calibri" w:hAnsi="Calibri"/>
          <w:i/>
        </w:rPr>
        <w:t>Peniel</w:t>
      </w:r>
      <w:proofErr w:type="spellEnd"/>
      <w:r>
        <w:rPr>
          <w:rFonts w:ascii="Calibri" w:hAnsi="Calibri"/>
          <w:i/>
        </w:rPr>
        <w:t xml:space="preserve">”, Associazione Volontari Progetto Insieme </w:t>
      </w:r>
      <w:proofErr w:type="spellStart"/>
      <w:r>
        <w:rPr>
          <w:rFonts w:ascii="Calibri" w:hAnsi="Calibri"/>
          <w:i/>
        </w:rPr>
        <w:t>Onlus</w:t>
      </w:r>
      <w:proofErr w:type="spellEnd"/>
      <w:r>
        <w:rPr>
          <w:rFonts w:ascii="Calibri" w:hAnsi="Calibri"/>
          <w:i/>
        </w:rPr>
        <w:t xml:space="preserve">, Auser Lazio, AVO Associazione Volontari Ospedalieri Ladispoli, Brigata Garbatella, </w:t>
      </w:r>
      <w:proofErr w:type="spellStart"/>
      <w:r>
        <w:rPr>
          <w:rFonts w:ascii="Calibri" w:hAnsi="Calibri"/>
          <w:i/>
        </w:rPr>
        <w:t>Cemea</w:t>
      </w:r>
      <w:proofErr w:type="spellEnd"/>
      <w:r>
        <w:rPr>
          <w:rFonts w:ascii="Calibri" w:hAnsi="Calibri"/>
          <w:i/>
        </w:rPr>
        <w:t xml:space="preserve"> del Mezzogiorno </w:t>
      </w:r>
      <w:proofErr w:type="spellStart"/>
      <w:r>
        <w:rPr>
          <w:rFonts w:ascii="Calibri" w:hAnsi="Calibri"/>
          <w:i/>
        </w:rPr>
        <w:t>Onlus</w:t>
      </w:r>
      <w:proofErr w:type="spellEnd"/>
      <w:r>
        <w:rPr>
          <w:rFonts w:ascii="Calibri" w:hAnsi="Calibri"/>
          <w:i/>
        </w:rPr>
        <w:t xml:space="preserve">, Gruppi di Volontariato Vincenziano – AIC Italia, Gruppo Archeologico Romano, La Lampada dei Desideri, </w:t>
      </w:r>
      <w:proofErr w:type="spellStart"/>
      <w:r>
        <w:rPr>
          <w:rFonts w:ascii="Calibri" w:hAnsi="Calibri"/>
          <w:i/>
        </w:rPr>
        <w:t>Labsus</w:t>
      </w:r>
      <w:proofErr w:type="spellEnd"/>
      <w:r>
        <w:rPr>
          <w:rFonts w:ascii="Calibri" w:hAnsi="Calibri"/>
          <w:i/>
        </w:rPr>
        <w:t xml:space="preserve"> – Il laboratorio per la sussidiarietà, Misericordie, </w:t>
      </w:r>
      <w:proofErr w:type="spellStart"/>
      <w:r>
        <w:rPr>
          <w:rFonts w:ascii="Calibri" w:hAnsi="Calibri"/>
          <w:i/>
        </w:rPr>
        <w:lastRenderedPageBreak/>
        <w:t>MoVI</w:t>
      </w:r>
      <w:proofErr w:type="spellEnd"/>
      <w:r>
        <w:rPr>
          <w:rFonts w:ascii="Calibri" w:hAnsi="Calibri"/>
          <w:i/>
        </w:rPr>
        <w:t xml:space="preserve"> Movimento del Volontariato Italiano Federazione Regionale Lazio, Antea </w:t>
      </w:r>
      <w:proofErr w:type="spellStart"/>
      <w:r>
        <w:rPr>
          <w:rFonts w:ascii="Calibri" w:hAnsi="Calibri"/>
          <w:i/>
        </w:rPr>
        <w:t>Onlus</w:t>
      </w:r>
      <w:proofErr w:type="spellEnd"/>
      <w:r>
        <w:rPr>
          <w:rFonts w:ascii="Calibri" w:hAnsi="Calibri"/>
          <w:i/>
        </w:rPr>
        <w:t>, UISP Unione Italiana Sport per Tutti Comitato Territoriale Roma</w:t>
      </w:r>
      <w:r w:rsidRPr="0030648D">
        <w:rPr>
          <w:rFonts w:ascii="Calibri" w:hAnsi="Calibri"/>
          <w:i/>
        </w:rPr>
        <w:t>.</w:t>
      </w:r>
    </w:p>
    <w:p w14:paraId="29D1C1C1" w14:textId="0B5FD353" w:rsidR="00AE6A92" w:rsidRPr="00AE6A92" w:rsidRDefault="00AE6A92" w:rsidP="00AE6A92">
      <w:pPr>
        <w:jc w:val="both"/>
        <w:rPr>
          <w:rFonts w:ascii="Calibri" w:hAnsi="Calibri" w:cs="Times New Roman"/>
          <w:color w:val="0000FF"/>
          <w:u w:val="single"/>
        </w:rPr>
      </w:pPr>
      <w:proofErr w:type="spellStart"/>
      <w:r w:rsidRPr="00AE6A92">
        <w:rPr>
          <w:rFonts w:ascii="Calibri" w:hAnsi="Calibri"/>
          <w:b/>
        </w:rPr>
        <w:t>Good</w:t>
      </w:r>
      <w:proofErr w:type="spellEnd"/>
      <w:r w:rsidRPr="00AE6A92">
        <w:rPr>
          <w:rFonts w:ascii="Calibri" w:hAnsi="Calibri"/>
          <w:b/>
        </w:rPr>
        <w:t xml:space="preserve"> </w:t>
      </w:r>
      <w:proofErr w:type="spellStart"/>
      <w:r w:rsidRPr="00AE6A92">
        <w:rPr>
          <w:rFonts w:ascii="Calibri" w:hAnsi="Calibri"/>
          <w:b/>
        </w:rPr>
        <w:t>Deeds</w:t>
      </w:r>
      <w:proofErr w:type="spellEnd"/>
      <w:r w:rsidRPr="00AE6A92">
        <w:rPr>
          <w:rFonts w:ascii="Calibri" w:hAnsi="Calibri"/>
          <w:b/>
        </w:rPr>
        <w:t xml:space="preserve"> </w:t>
      </w:r>
      <w:proofErr w:type="spellStart"/>
      <w:r w:rsidRPr="00AE6A92">
        <w:rPr>
          <w:rFonts w:ascii="Calibri" w:hAnsi="Calibri"/>
          <w:b/>
        </w:rPr>
        <w:t>Day</w:t>
      </w:r>
      <w:proofErr w:type="spellEnd"/>
      <w:r w:rsidRPr="00AE6A92">
        <w:rPr>
          <w:rFonts w:ascii="Calibri" w:hAnsi="Calibri"/>
          <w:b/>
        </w:rPr>
        <w:t xml:space="preserve"> </w:t>
      </w:r>
      <w:r w:rsidRPr="00AE6A92">
        <w:rPr>
          <w:rFonts w:ascii="Calibri" w:hAnsi="Calibri"/>
        </w:rPr>
        <w:t xml:space="preserve">è una manifestazione nata nel 2007 per iniziativa dell’imprenditrice e filantropa </w:t>
      </w:r>
      <w:proofErr w:type="spellStart"/>
      <w:r w:rsidRPr="00AE6A92">
        <w:rPr>
          <w:rFonts w:ascii="Calibri" w:hAnsi="Calibri"/>
        </w:rPr>
        <w:t>Shari</w:t>
      </w:r>
      <w:proofErr w:type="spellEnd"/>
      <w:r w:rsidRPr="00AE6A92">
        <w:rPr>
          <w:rFonts w:ascii="Calibri" w:hAnsi="Calibri"/>
        </w:rPr>
        <w:t xml:space="preserve"> </w:t>
      </w:r>
      <w:proofErr w:type="spellStart"/>
      <w:r w:rsidRPr="00AE6A92">
        <w:rPr>
          <w:rFonts w:ascii="Calibri" w:hAnsi="Calibri"/>
        </w:rPr>
        <w:t>Arison</w:t>
      </w:r>
      <w:proofErr w:type="spellEnd"/>
      <w:r w:rsidRPr="00AE6A92">
        <w:rPr>
          <w:rFonts w:ascii="Calibri" w:hAnsi="Calibri"/>
        </w:rPr>
        <w:t xml:space="preserve">. </w:t>
      </w:r>
      <w:r w:rsidRPr="00AE6A92">
        <w:rPr>
          <w:rFonts w:ascii="Calibri" w:eastAsia="Times New Roman" w:hAnsi="Calibri" w:cs="Calibri"/>
        </w:rPr>
        <w:t xml:space="preserve">Partendo dall’idea che ognuno può fare qualcosa di buono, </w:t>
      </w:r>
      <w:proofErr w:type="gramStart"/>
      <w:r w:rsidRPr="00AE6A92">
        <w:rPr>
          <w:rFonts w:ascii="Calibri" w:eastAsia="Times New Roman" w:hAnsi="Calibri" w:cs="Calibri"/>
        </w:rPr>
        <w:t>sono</w:t>
      </w:r>
      <w:proofErr w:type="gramEnd"/>
      <w:r w:rsidRPr="00AE6A92">
        <w:rPr>
          <w:rFonts w:ascii="Calibri" w:eastAsia="Times New Roman" w:hAnsi="Calibri" w:cs="Calibri"/>
        </w:rPr>
        <w:t xml:space="preserve"> stati sviluppati progetti di volontariato per l’assistenza degli anziani, la ripulitura di spiagge e parchi, la distribuzione di cibo e abiti, il supporto a bambini in situazioni disagiate e molto altro. </w:t>
      </w:r>
      <w:proofErr w:type="spellStart"/>
      <w:r w:rsidR="00CF0DCB" w:rsidRPr="00CF0DCB">
        <w:rPr>
          <w:rFonts w:ascii="Calibri" w:eastAsia="Times New Roman" w:hAnsi="Calibri" w:cs="Calibri"/>
          <w:b/>
        </w:rPr>
        <w:t>Good</w:t>
      </w:r>
      <w:proofErr w:type="spellEnd"/>
      <w:r w:rsidR="00CF0DCB" w:rsidRPr="00CF0DCB">
        <w:rPr>
          <w:rFonts w:ascii="Calibri" w:eastAsia="Times New Roman" w:hAnsi="Calibri" w:cs="Calibri"/>
          <w:b/>
        </w:rPr>
        <w:t xml:space="preserve"> </w:t>
      </w:r>
      <w:proofErr w:type="spellStart"/>
      <w:r w:rsidR="00CF0DCB" w:rsidRPr="00CF0DCB">
        <w:rPr>
          <w:rFonts w:ascii="Calibri" w:eastAsia="Times New Roman" w:hAnsi="Calibri" w:cs="Calibri"/>
          <w:b/>
        </w:rPr>
        <w:t>Deeds</w:t>
      </w:r>
      <w:proofErr w:type="spellEnd"/>
      <w:r w:rsidR="00CF0DCB" w:rsidRPr="00CF0DCB">
        <w:rPr>
          <w:rFonts w:ascii="Calibri" w:eastAsia="Times New Roman" w:hAnsi="Calibri" w:cs="Calibri"/>
          <w:b/>
        </w:rPr>
        <w:t xml:space="preserve"> </w:t>
      </w:r>
      <w:proofErr w:type="spellStart"/>
      <w:r w:rsidR="00CF0DCB" w:rsidRPr="00CF0DCB">
        <w:rPr>
          <w:rFonts w:ascii="Calibri" w:eastAsia="Times New Roman" w:hAnsi="Calibri" w:cs="Calibri"/>
          <w:b/>
        </w:rPr>
        <w:t>Day</w:t>
      </w:r>
      <w:proofErr w:type="spellEnd"/>
      <w:r w:rsidR="00CF0DCB" w:rsidRPr="00CF0DCB">
        <w:rPr>
          <w:rFonts w:ascii="Calibri" w:eastAsia="Times New Roman" w:hAnsi="Calibri" w:cs="Calibri"/>
          <w:b/>
        </w:rPr>
        <w:t xml:space="preserve"> 2015 </w:t>
      </w:r>
      <w:r w:rsidR="00CF0DCB">
        <w:rPr>
          <w:rFonts w:ascii="Calibri" w:eastAsia="Times New Roman" w:hAnsi="Calibri" w:cs="Calibri"/>
        </w:rPr>
        <w:t xml:space="preserve">sarà celebrato in </w:t>
      </w:r>
      <w:proofErr w:type="gramStart"/>
      <w:r w:rsidR="00CF0DCB">
        <w:rPr>
          <w:rFonts w:ascii="Calibri" w:eastAsia="Times New Roman" w:hAnsi="Calibri" w:cs="Calibri"/>
        </w:rPr>
        <w:t>50</w:t>
      </w:r>
      <w:proofErr w:type="gramEnd"/>
      <w:r w:rsidR="00CF0DCB">
        <w:rPr>
          <w:rFonts w:ascii="Calibri" w:eastAsia="Times New Roman" w:hAnsi="Calibri" w:cs="Calibri"/>
        </w:rPr>
        <w:t xml:space="preserve"> paesi, dove 900.000 persone doneranno oltre 3 milioni di ore di volontariato con il coinvolgimento di</w:t>
      </w:r>
      <w:r w:rsidR="00C63434">
        <w:rPr>
          <w:rFonts w:ascii="Calibri" w:eastAsia="Times New Roman" w:hAnsi="Calibri" w:cs="Calibri"/>
        </w:rPr>
        <w:t xml:space="preserve"> </w:t>
      </w:r>
      <w:r w:rsidRPr="00AE6A92">
        <w:rPr>
          <w:rFonts w:ascii="Calibri" w:eastAsia="Times New Roman" w:hAnsi="Calibri" w:cs="Calibri"/>
        </w:rPr>
        <w:t xml:space="preserve">TV, radio e social media. </w:t>
      </w:r>
      <w:r w:rsidR="008A7B76">
        <w:rPr>
          <w:rFonts w:ascii="Calibri" w:eastAsia="Times New Roman" w:hAnsi="Calibri" w:cs="Calibri"/>
        </w:rPr>
        <w:t>Nel 2014</w:t>
      </w:r>
      <w:r w:rsidRPr="00AE6A92">
        <w:rPr>
          <w:rFonts w:ascii="Calibri" w:eastAsia="Times New Roman" w:hAnsi="Calibri" w:cs="Calibri"/>
        </w:rPr>
        <w:t xml:space="preserve"> </w:t>
      </w:r>
      <w:r w:rsidR="006412D9">
        <w:rPr>
          <w:rFonts w:ascii="Calibri" w:eastAsia="Times New Roman" w:hAnsi="Calibri" w:cs="Calibri"/>
        </w:rPr>
        <w:t>i</w:t>
      </w:r>
      <w:r w:rsidRPr="00AE6A92">
        <w:rPr>
          <w:rFonts w:ascii="Calibri" w:eastAsia="Times New Roman" w:hAnsi="Calibri" w:cs="Calibri"/>
        </w:rPr>
        <w:t>l NASDAQ ha voluto rendere omaggio all’iniziativa durante la cerimonia di chiusura, invitando la comunità finanziaria internazionale ad aumentare l’impegno sociale.</w:t>
      </w:r>
    </w:p>
    <w:p w14:paraId="6F02BF49" w14:textId="50E0A0DF" w:rsidR="00AE6A92" w:rsidRPr="00AE6A92" w:rsidRDefault="00AE6A92" w:rsidP="00AE6A92">
      <w:pPr>
        <w:jc w:val="both"/>
        <w:rPr>
          <w:rFonts w:ascii="Calibri" w:eastAsia="Times New Roman" w:hAnsi="Calibri"/>
        </w:rPr>
      </w:pPr>
      <w:proofErr w:type="spellStart"/>
      <w:r w:rsidRPr="00AE6A92">
        <w:rPr>
          <w:rFonts w:ascii="Calibri" w:hAnsi="Calibri"/>
          <w:b/>
        </w:rPr>
        <w:t>Spes</w:t>
      </w:r>
      <w:proofErr w:type="spellEnd"/>
      <w:r w:rsidRPr="00AE6A92">
        <w:rPr>
          <w:rFonts w:ascii="Calibri" w:eastAsia="Times New Roman" w:hAnsi="Calibri"/>
        </w:rPr>
        <w:t xml:space="preserve"> è partner per l’Italia dell’iniziativa, organizzata a Roma e Provincia da </w:t>
      </w:r>
      <w:proofErr w:type="spellStart"/>
      <w:r w:rsidR="00E34190">
        <w:rPr>
          <w:rFonts w:ascii="Calibri" w:hAnsi="Calibri"/>
          <w:b/>
        </w:rPr>
        <w:t>Spes</w:t>
      </w:r>
      <w:proofErr w:type="spellEnd"/>
      <w:r w:rsidR="00E34190">
        <w:rPr>
          <w:rFonts w:ascii="Calibri" w:hAnsi="Calibri"/>
          <w:b/>
        </w:rPr>
        <w:t xml:space="preserve"> </w:t>
      </w:r>
      <w:r w:rsidR="00E34190">
        <w:rPr>
          <w:rFonts w:ascii="Calibri" w:hAnsi="Calibri"/>
        </w:rPr>
        <w:t xml:space="preserve">e </w:t>
      </w:r>
      <w:proofErr w:type="spellStart"/>
      <w:r w:rsidR="00E34190" w:rsidRPr="00E34190">
        <w:rPr>
          <w:rFonts w:ascii="Calibri" w:hAnsi="Calibri"/>
          <w:b/>
        </w:rPr>
        <w:t>C</w:t>
      </w:r>
      <w:r w:rsidRPr="00E34190">
        <w:rPr>
          <w:rFonts w:ascii="Calibri" w:hAnsi="Calibri"/>
          <w:b/>
        </w:rPr>
        <w:t>esv</w:t>
      </w:r>
      <w:proofErr w:type="spellEnd"/>
      <w:r w:rsidRPr="00AE6A92">
        <w:rPr>
          <w:rFonts w:ascii="Calibri" w:hAnsi="Calibri"/>
          <w:b/>
        </w:rPr>
        <w:t xml:space="preserve"> </w:t>
      </w:r>
      <w:r w:rsidRPr="00AE6A92">
        <w:rPr>
          <w:rFonts w:ascii="Calibri" w:eastAsia="Times New Roman" w:hAnsi="Calibri"/>
        </w:rPr>
        <w:t xml:space="preserve">– </w:t>
      </w:r>
      <w:r w:rsidRPr="00AE6A92">
        <w:rPr>
          <w:rFonts w:ascii="Calibri" w:hAnsi="Calibri"/>
          <w:b/>
        </w:rPr>
        <w:t>Centri di Servizio per il Volontariato del Lazio</w:t>
      </w:r>
      <w:r w:rsidRPr="00AE6A92">
        <w:rPr>
          <w:rFonts w:ascii="Calibri" w:eastAsia="Times New Roman" w:hAnsi="Calibri"/>
        </w:rPr>
        <w:t xml:space="preserve">, la cui finalità è di promuovere, sviluppare e sostenere le organizzazioni di volontariato e di promuovere la diffusione e la crescita qualitativa delle attività di solidarietà e di cittadinanza attiva, </w:t>
      </w:r>
      <w:proofErr w:type="gramStart"/>
      <w:r w:rsidRPr="00AE6A92">
        <w:rPr>
          <w:rFonts w:ascii="Calibri" w:eastAsia="Times New Roman" w:hAnsi="Calibri"/>
        </w:rPr>
        <w:t>in base a</w:t>
      </w:r>
      <w:proofErr w:type="gramEnd"/>
      <w:r w:rsidRPr="00AE6A92">
        <w:rPr>
          <w:rFonts w:ascii="Calibri" w:eastAsia="Times New Roman" w:hAnsi="Calibri"/>
        </w:rPr>
        <w:t xml:space="preserve"> quanto previsto dalla Legge quadro sul volontariato L. 266/91. </w:t>
      </w:r>
    </w:p>
    <w:p w14:paraId="253DFF99" w14:textId="17A86290" w:rsidR="00F143A9" w:rsidRDefault="006F24D8" w:rsidP="00AE6A92">
      <w:pPr>
        <w:jc w:val="center"/>
        <w:rPr>
          <w:rFonts w:ascii="Calibri" w:hAnsi="Calibri"/>
          <w:b/>
        </w:rPr>
      </w:pPr>
      <w:r w:rsidRPr="00AE6A92">
        <w:rPr>
          <w:rFonts w:ascii="Calibri" w:hAnsi="Calibri"/>
          <w:b/>
        </w:rPr>
        <w:t>***</w:t>
      </w:r>
    </w:p>
    <w:p w14:paraId="63BE602D" w14:textId="77777777" w:rsidR="00C63434" w:rsidRPr="00AE6A92" w:rsidRDefault="00C63434" w:rsidP="00AE6A92">
      <w:pPr>
        <w:jc w:val="center"/>
        <w:rPr>
          <w:rFonts w:ascii="Calibri" w:hAnsi="Calibr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C63434" w:rsidRPr="00C63434" w14:paraId="3DD44B10" w14:textId="77777777" w:rsidTr="006412D9">
        <w:tc>
          <w:tcPr>
            <w:tcW w:w="4747" w:type="dxa"/>
          </w:tcPr>
          <w:p w14:paraId="242F80A0" w14:textId="77777777" w:rsidR="00C63434" w:rsidRPr="00C63434" w:rsidRDefault="00C63434" w:rsidP="00C63434">
            <w:pPr>
              <w:rPr>
                <w:rFonts w:ascii="Calibri" w:hAnsi="Calibri"/>
                <w:b/>
              </w:rPr>
            </w:pPr>
            <w:r w:rsidRPr="00C63434">
              <w:rPr>
                <w:rFonts w:ascii="Calibri" w:hAnsi="Calibri"/>
                <w:b/>
              </w:rPr>
              <w:t xml:space="preserve">Ufficio stampa </w:t>
            </w:r>
            <w:proofErr w:type="spellStart"/>
            <w:r w:rsidRPr="00C63434">
              <w:rPr>
                <w:rFonts w:ascii="Calibri" w:hAnsi="Calibri"/>
                <w:b/>
              </w:rPr>
              <w:t>Good</w:t>
            </w:r>
            <w:proofErr w:type="spellEnd"/>
            <w:r w:rsidRPr="00C63434">
              <w:rPr>
                <w:rFonts w:ascii="Calibri" w:hAnsi="Calibri"/>
                <w:b/>
              </w:rPr>
              <w:t xml:space="preserve"> </w:t>
            </w:r>
            <w:proofErr w:type="spellStart"/>
            <w:r w:rsidRPr="00C63434">
              <w:rPr>
                <w:rFonts w:ascii="Calibri" w:hAnsi="Calibri"/>
                <w:b/>
              </w:rPr>
              <w:t>Deeds</w:t>
            </w:r>
            <w:proofErr w:type="spellEnd"/>
            <w:r w:rsidRPr="00C63434">
              <w:rPr>
                <w:rFonts w:ascii="Calibri" w:hAnsi="Calibri"/>
                <w:b/>
              </w:rPr>
              <w:t xml:space="preserve"> </w:t>
            </w:r>
            <w:proofErr w:type="spellStart"/>
            <w:r w:rsidRPr="00C63434">
              <w:rPr>
                <w:rFonts w:ascii="Calibri" w:hAnsi="Calibri"/>
                <w:b/>
              </w:rPr>
              <w:t>Day</w:t>
            </w:r>
            <w:proofErr w:type="spellEnd"/>
            <w:r w:rsidRPr="00C63434">
              <w:rPr>
                <w:rFonts w:ascii="Calibri" w:hAnsi="Calibri"/>
                <w:b/>
              </w:rPr>
              <w:t xml:space="preserve"> in Italia: </w:t>
            </w:r>
            <w:r w:rsidRPr="00C63434">
              <w:rPr>
                <w:rFonts w:ascii="Calibri" w:hAnsi="Calibri"/>
                <w:b/>
              </w:rPr>
              <w:br/>
            </w:r>
            <w:r w:rsidRPr="00C63434">
              <w:rPr>
                <w:rFonts w:ascii="Calibri" w:hAnsi="Calibri" w:cs="Arial"/>
                <w:b/>
                <w:bCs/>
              </w:rPr>
              <w:t>TT&amp;A</w:t>
            </w:r>
            <w:r>
              <w:rPr>
                <w:rFonts w:ascii="Calibri" w:hAnsi="Calibri" w:cs="Arial"/>
                <w:b/>
                <w:bCs/>
              </w:rPr>
              <w:t xml:space="preserve"> - </w:t>
            </w:r>
            <w:r w:rsidRPr="00C63434">
              <w:rPr>
                <w:rFonts w:ascii="Calibri" w:hAnsi="Calibri" w:cs="Arial"/>
                <w:bCs/>
              </w:rPr>
              <w:t xml:space="preserve">Marta Pessina </w:t>
            </w:r>
            <w:r w:rsidRPr="00C63434">
              <w:rPr>
                <w:rFonts w:ascii="Calibri" w:hAnsi="Calibri" w:cs="Arial"/>
                <w:bCs/>
              </w:rPr>
              <w:br/>
            </w:r>
            <w:r w:rsidRPr="00C63434">
              <w:rPr>
                <w:rFonts w:ascii="Calibri" w:hAnsi="Calibri" w:cs="Helvetica"/>
              </w:rPr>
              <w:t>+39-025845701</w:t>
            </w:r>
            <w:r w:rsidRPr="00C63434">
              <w:rPr>
                <w:rFonts w:ascii="Calibri" w:hAnsi="Calibri"/>
                <w:b/>
              </w:rPr>
              <w:br/>
            </w:r>
            <w:hyperlink r:id="rId11" w:history="1">
              <w:r w:rsidRPr="006771D1">
                <w:rPr>
                  <w:rStyle w:val="Collegamentoipertestuale"/>
                  <w:rFonts w:ascii="Calibri" w:hAnsi="Calibri" w:cs="Helvetica"/>
                </w:rPr>
                <w:t>gdd@tta.it</w:t>
              </w:r>
            </w:hyperlink>
          </w:p>
        </w:tc>
        <w:tc>
          <w:tcPr>
            <w:tcW w:w="4747" w:type="dxa"/>
          </w:tcPr>
          <w:p w14:paraId="4D664713" w14:textId="6B5C82AC" w:rsidR="00C63434" w:rsidRDefault="00C63434" w:rsidP="006412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Ufficio stampa CESV-SPES: </w:t>
            </w:r>
          </w:p>
          <w:p w14:paraId="4921387B" w14:textId="77777777" w:rsidR="00C63434" w:rsidRDefault="00C63434" w:rsidP="00C634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Claudia </w:t>
            </w:r>
            <w:proofErr w:type="spellStart"/>
            <w:r>
              <w:rPr>
                <w:rFonts w:ascii="Calibri" w:hAnsi="Calibri"/>
              </w:rPr>
              <w:t>Farallo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14:paraId="494C840A" w14:textId="77777777" w:rsidR="00C63434" w:rsidRDefault="00C63434" w:rsidP="00C634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+39-3496638812 </w:t>
            </w:r>
          </w:p>
          <w:p w14:paraId="5C14F48C" w14:textId="59CB3508" w:rsidR="00C63434" w:rsidRPr="00AE6A92" w:rsidRDefault="00963EDC" w:rsidP="00C63434">
            <w:pPr>
              <w:rPr>
                <w:rFonts w:ascii="Calibri" w:hAnsi="Calibri"/>
              </w:rPr>
            </w:pPr>
            <w:hyperlink r:id="rId12" w:history="1">
              <w:r w:rsidR="00C63434" w:rsidRPr="006771D1">
                <w:rPr>
                  <w:rStyle w:val="Collegamentoipertestuale"/>
                  <w:rFonts w:ascii="Calibri" w:hAnsi="Calibri" w:cstheme="minorBidi"/>
                </w:rPr>
                <w:t>ufficiostampa@spes.lazio.it</w:t>
              </w:r>
            </w:hyperlink>
            <w:r w:rsidR="00C63434">
              <w:rPr>
                <w:rFonts w:ascii="Calibri" w:hAnsi="Calibri"/>
              </w:rPr>
              <w:t xml:space="preserve"> </w:t>
            </w:r>
          </w:p>
          <w:p w14:paraId="3F5F15CE" w14:textId="427BD88D" w:rsidR="00C63434" w:rsidRPr="00C63434" w:rsidRDefault="00C63434" w:rsidP="006412D9">
            <w:pPr>
              <w:rPr>
                <w:rFonts w:ascii="Calibri" w:hAnsi="Calibri"/>
                <w:b/>
              </w:rPr>
            </w:pPr>
          </w:p>
        </w:tc>
      </w:tr>
    </w:tbl>
    <w:p w14:paraId="0A153B64" w14:textId="0823AF9E" w:rsidR="00C56C66" w:rsidRPr="00AE6A92" w:rsidRDefault="00C56C66" w:rsidP="00C63434">
      <w:pPr>
        <w:rPr>
          <w:rFonts w:ascii="Calibri" w:hAnsi="Calibri"/>
        </w:rPr>
      </w:pPr>
    </w:p>
    <w:sectPr w:rsidR="00C56C66" w:rsidRPr="00AE6A92" w:rsidSect="00C56C66">
      <w:headerReference w:type="default" r:id="rId13"/>
      <w:footerReference w:type="default" r:id="rId14"/>
      <w:pgSz w:w="11906" w:h="16838"/>
      <w:pgMar w:top="3119" w:right="1418" w:bottom="1418" w:left="1134" w:header="709" w:footer="39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34FD8" w14:textId="77777777" w:rsidR="006412D9" w:rsidRDefault="006412D9" w:rsidP="00702F98">
      <w:pPr>
        <w:spacing w:after="0"/>
      </w:pPr>
      <w:r>
        <w:separator/>
      </w:r>
    </w:p>
  </w:endnote>
  <w:endnote w:type="continuationSeparator" w:id="0">
    <w:p w14:paraId="0A920320" w14:textId="77777777" w:rsidR="006412D9" w:rsidRDefault="006412D9" w:rsidP="00702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41E9D" w14:textId="77777777" w:rsidR="006412D9" w:rsidRDefault="006412D9">
    <w:pPr>
      <w:pStyle w:val="Pidipagina"/>
    </w:pPr>
    <w:r>
      <w:rPr>
        <w:noProof/>
        <w:lang w:eastAsia="it-IT"/>
      </w:rPr>
      <w:drawing>
        <wp:inline distT="0" distB="0" distL="0" distR="0" wp14:anchorId="3AA63C20" wp14:editId="165D6B66">
          <wp:extent cx="4495800" cy="355600"/>
          <wp:effectExtent l="0" t="0" r="0" b="0"/>
          <wp:docPr id="8" name="Immagine 8" descr="Macintosh HD:Users:patrick:Dropbox:TT&amp;A:Good Deeds Day:Grafica:Compenenti carta intestata:fogliol. piede TT&amp;A alta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atrick:Dropbox:TT&amp;A:Good Deeds Day:Grafica:Compenenti carta intestata:fogliol. piede TT&amp;A alta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42F10" w14:textId="77777777" w:rsidR="006412D9" w:rsidRDefault="006412D9" w:rsidP="00702F98">
      <w:pPr>
        <w:spacing w:after="0"/>
      </w:pPr>
      <w:r>
        <w:separator/>
      </w:r>
    </w:p>
  </w:footnote>
  <w:footnote w:type="continuationSeparator" w:id="0">
    <w:p w14:paraId="234094F8" w14:textId="77777777" w:rsidR="006412D9" w:rsidRDefault="006412D9" w:rsidP="00702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7"/>
      <w:gridCol w:w="3827"/>
    </w:tblGrid>
    <w:tr w:rsidR="006412D9" w14:paraId="2CAF1642" w14:textId="77777777" w:rsidTr="00091C20">
      <w:tc>
        <w:tcPr>
          <w:tcW w:w="5667" w:type="dxa"/>
        </w:tcPr>
        <w:p w14:paraId="6472E69D" w14:textId="77777777" w:rsidR="006412D9" w:rsidRPr="00091C20" w:rsidRDefault="006412D9" w:rsidP="00091C20">
          <w:pPr>
            <w:pStyle w:val="Intestazione"/>
            <w:tabs>
              <w:tab w:val="clear" w:pos="4819"/>
              <w:tab w:val="clear" w:pos="9638"/>
            </w:tabs>
          </w:pPr>
          <w:r w:rsidRPr="00091C20">
            <w:rPr>
              <w:noProof/>
              <w:lang w:eastAsia="it-IT"/>
            </w:rPr>
            <w:drawing>
              <wp:inline distT="0" distB="0" distL="0" distR="0" wp14:anchorId="53F5BF56" wp14:editId="15BA2C86">
                <wp:extent cx="1955800" cy="1397000"/>
                <wp:effectExtent l="0" t="0" r="0" b="0"/>
                <wp:docPr id="5" name="Immagine 5" descr="Macintosh HD:Users:patrick:Dropbox:TT&amp;A:Good Deeds Day:Grafica:Compenenti carta intestata:logo GDD Roma alta RGB d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patrick:Dropbox:TT&amp;A:Good Deeds Day:Grafica:Compenenti carta intestata:logo GDD Roma alta RGB 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58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27060308" w14:textId="7C85AA5B" w:rsidR="006412D9" w:rsidRDefault="006412D9" w:rsidP="00091C20">
          <w:pPr>
            <w:pStyle w:val="Intestazione"/>
            <w:tabs>
              <w:tab w:val="clear" w:pos="4819"/>
              <w:tab w:val="clear" w:pos="9638"/>
            </w:tabs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607F00E" wp14:editId="768DCB7D">
                <wp:extent cx="1454486" cy="287867"/>
                <wp:effectExtent l="0" t="0" r="0" b="0"/>
                <wp:docPr id="6" name="Immagine 6" descr="Macintosh HD:Users:marta:Desktop:socialCST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marta:Desktop:socialCST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293" cy="288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28FAE837" wp14:editId="38DAB355">
                <wp:extent cx="1392411" cy="514755"/>
                <wp:effectExtent l="0" t="0" r="5080" b="0"/>
                <wp:docPr id="7" name="Immagine 7" descr="Macintosh HD:Users:marta:Desktop:socialCS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marta:Desktop:socialCS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135" cy="5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3B125E" w14:textId="2FA4E85C" w:rsidR="006412D9" w:rsidRDefault="006412D9" w:rsidP="00091C20">
    <w:pPr>
      <w:pStyle w:val="Intestazione"/>
      <w:tabs>
        <w:tab w:val="clear" w:pos="4819"/>
        <w:tab w:val="clear" w:pos="9638"/>
        <w:tab w:val="left" w:pos="5667"/>
      </w:tabs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AE"/>
    <w:rsid w:val="000136DF"/>
    <w:rsid w:val="00091C20"/>
    <w:rsid w:val="002070B5"/>
    <w:rsid w:val="00295000"/>
    <w:rsid w:val="002D7AC4"/>
    <w:rsid w:val="0030648D"/>
    <w:rsid w:val="003A3A5A"/>
    <w:rsid w:val="003B5387"/>
    <w:rsid w:val="003B611C"/>
    <w:rsid w:val="003F200D"/>
    <w:rsid w:val="00517845"/>
    <w:rsid w:val="006237BB"/>
    <w:rsid w:val="006412D9"/>
    <w:rsid w:val="006E401B"/>
    <w:rsid w:val="006F24D8"/>
    <w:rsid w:val="00702F98"/>
    <w:rsid w:val="00753F48"/>
    <w:rsid w:val="007B2F48"/>
    <w:rsid w:val="007B55DF"/>
    <w:rsid w:val="008A7B76"/>
    <w:rsid w:val="008C52CC"/>
    <w:rsid w:val="008F06D5"/>
    <w:rsid w:val="00963EDC"/>
    <w:rsid w:val="00AE6A92"/>
    <w:rsid w:val="00C56C66"/>
    <w:rsid w:val="00C63434"/>
    <w:rsid w:val="00C8521D"/>
    <w:rsid w:val="00CF0DCB"/>
    <w:rsid w:val="00D83456"/>
    <w:rsid w:val="00DF07AE"/>
    <w:rsid w:val="00E22824"/>
    <w:rsid w:val="00E34190"/>
    <w:rsid w:val="00E52291"/>
    <w:rsid w:val="00F143A9"/>
    <w:rsid w:val="00FB62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878F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A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F98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F98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F9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2F98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6F24D8"/>
    <w:rPr>
      <w:rFonts w:cs="Times New Roman"/>
      <w:color w:val="0000FF"/>
      <w:u w:val="single"/>
    </w:rPr>
  </w:style>
  <w:style w:type="character" w:customStyle="1" w:styleId="u-linkcomplex-target">
    <w:name w:val="u-linkcomplex-target"/>
    <w:basedOn w:val="Caratterepredefinitoparagrafo"/>
    <w:rsid w:val="00C8521D"/>
  </w:style>
  <w:style w:type="table" w:styleId="Grigliatabella">
    <w:name w:val="Table Grid"/>
    <w:basedOn w:val="Tabellanormale"/>
    <w:uiPriority w:val="59"/>
    <w:rsid w:val="00091C2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">
    <w:name w:val="Normal"/>
    <w:qFormat/>
    <w:rsid w:val="000904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A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F98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02F9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F98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F9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02F98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6F24D8"/>
    <w:rPr>
      <w:rFonts w:cs="Times New Roman"/>
      <w:color w:val="0000FF"/>
      <w:u w:val="single"/>
    </w:rPr>
  </w:style>
  <w:style w:type="character" w:customStyle="1" w:styleId="u-linkcomplex-target">
    <w:name w:val="u-linkcomplex-target"/>
    <w:basedOn w:val="Caratterepredefinitoparagrafo"/>
    <w:rsid w:val="00C8521D"/>
  </w:style>
  <w:style w:type="table" w:styleId="Grigliatabella">
    <w:name w:val="Table Grid"/>
    <w:basedOn w:val="Tabellanormale"/>
    <w:uiPriority w:val="59"/>
    <w:rsid w:val="00091C2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7" Type="http://schemas.openxmlformats.org/officeDocument/2006/relationships/numbering" Target="numbering.xml"/><Relationship Id="rId11" Type="http://schemas.openxmlformats.org/officeDocument/2006/relationships/hyperlink" Target="mailto:gdd@tta.it" TargetMode="External"/><Relationship Id="rId12" Type="http://schemas.openxmlformats.org/officeDocument/2006/relationships/hyperlink" Target="mailto:ufficiostampa@spes.lazio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nsiemeperilbenecomune.org" TargetMode="External"/><Relationship Id="rId9" Type="http://schemas.openxmlformats.org/officeDocument/2006/relationships/hyperlink" Target="https://www.facebook.com/GoodDeedsDayItalia" TargetMode="External"/><Relationship Id="rId10" Type="http://schemas.openxmlformats.org/officeDocument/2006/relationships/hyperlink" Target="https://twitter.com/GoodDeedsDayI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atrick:Dropbox:TT&amp;A:Good%20Deeds%20Day:Grafica:Modello%20carta%20SP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48F641-CE6F-3B4F-9BEF-001D3EB5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SPES.dotx</Template>
  <TotalTime>80</TotalTime>
  <Pages>2</Pages>
  <Words>632</Words>
  <Characters>3604</Characters>
  <Application>Microsoft Macintosh Word</Application>
  <DocSecurity>0</DocSecurity>
  <Lines>30</Lines>
  <Paragraphs>8</Paragraphs>
  <ScaleCrop>false</ScaleCrop>
  <Company>TT&amp;A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Trancu</dc:creator>
  <cp:keywords/>
  <dc:description/>
  <cp:lastModifiedBy>Marta Pessina</cp:lastModifiedBy>
  <cp:revision>19</cp:revision>
  <cp:lastPrinted>2015-02-17T14:23:00Z</cp:lastPrinted>
  <dcterms:created xsi:type="dcterms:W3CDTF">2014-12-16T15:52:00Z</dcterms:created>
  <dcterms:modified xsi:type="dcterms:W3CDTF">2015-02-19T10:41:44Z</dcterms:modified>
</cp:coreProperties>
</file>