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E8" w:rsidRPr="00372017" w:rsidRDefault="003830E8" w:rsidP="00E303E8">
      <w:pPr>
        <w:pStyle w:val="Header"/>
        <w:tabs>
          <w:tab w:val="clear" w:pos="4819"/>
          <w:tab w:val="clear" w:pos="9638"/>
        </w:tabs>
        <w:rPr>
          <w:b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s1028" type="#_x0000_t75" alt="cesv-spes_CSV" style="position:absolute;margin-left:469.35pt;margin-top:-39.85pt;width:37.85pt;height:47.1pt;z-index:251658240;visibility:visible">
            <v:imagedata r:id="rId7" o:title=""/>
            <w10:wrap type="square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45.35pt;margin-top:14.15pt;width:181.95pt;height:27.85pt;z-index:251659264" stroked="f">
            <v:textbox style="mso-next-textbox:#_x0000_s1029">
              <w:txbxContent>
                <w:p w:rsidR="003830E8" w:rsidRPr="00372017" w:rsidRDefault="003830E8" w:rsidP="00A66A4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372017">
                    <w:rPr>
                      <w:b/>
                      <w:sz w:val="16"/>
                      <w:szCs w:val="16"/>
                    </w:rPr>
                    <w:t>AZIENDA UNITÀ SANITARIA LOCALE FROSINONE</w:t>
                  </w:r>
                </w:p>
              </w:txbxContent>
            </v:textbox>
          </v:shape>
        </w:pict>
      </w:r>
      <w:r w:rsidRPr="00372017">
        <w:rPr>
          <w:b/>
          <w:sz w:val="16"/>
          <w:szCs w:val="16"/>
        </w:rPr>
        <w:t>Regione Lazio</w:t>
      </w:r>
    </w:p>
    <w:p w:rsidR="003830E8" w:rsidRPr="008A0B70" w:rsidRDefault="003830E8" w:rsidP="0093255D">
      <w:pPr>
        <w:pStyle w:val="Header"/>
        <w:tabs>
          <w:tab w:val="clear" w:pos="4819"/>
          <w:tab w:val="clear" w:pos="9638"/>
          <w:tab w:val="left" w:pos="8730"/>
        </w:tabs>
        <w:ind w:right="4818"/>
        <w:jc w:val="center"/>
      </w:pPr>
      <w:r>
        <w:t xml:space="preserve">                                     </w:t>
      </w:r>
    </w:p>
    <w:p w:rsidR="003830E8" w:rsidRDefault="003830E8" w:rsidP="00603FC3">
      <w:pPr>
        <w:pStyle w:val="Header"/>
        <w:tabs>
          <w:tab w:val="left" w:pos="2977"/>
        </w:tabs>
      </w:pPr>
      <w:r>
        <w:rPr>
          <w:noProof/>
        </w:rPr>
        <w:pict>
          <v:shape id="Immagine 3" o:spid="_x0000_s1030" type="#_x0000_t75" alt="Giano" style="position:absolute;margin-left:199.35pt;margin-top:-69.55pt;width:56.45pt;height:56.45pt;z-index:251657216;visibility:visible">
            <v:imagedata r:id="rId8" o:title=""/>
            <w10:wrap type="topAndBottom"/>
            <w10:anchorlock/>
          </v:shape>
        </w:pict>
      </w:r>
      <w:r>
        <w:rPr>
          <w:noProof/>
        </w:rPr>
        <w:pict>
          <v:shape id="Immagine 2" o:spid="_x0000_s1031" type="#_x0000_t75" alt="Logo_Regione_Lazio" style="position:absolute;margin-left:1.35pt;margin-top:-60.55pt;width:43.05pt;height:43.65pt;z-index:251656192;visibility:visible">
            <v:imagedata r:id="rId9" o:title=""/>
            <w10:wrap type="topAndBottom"/>
            <w10:anchorlock/>
          </v:shape>
        </w:pict>
      </w:r>
    </w:p>
    <w:p w:rsidR="003830E8" w:rsidRDefault="003830E8" w:rsidP="006E32DA">
      <w:pPr>
        <w:pStyle w:val="ParaAttribute0"/>
        <w:wordWrap/>
        <w:spacing w:after="0"/>
        <w:jc w:val="center"/>
        <w:rPr>
          <w:rStyle w:val="CharAttribute0"/>
          <w:rFonts w:ascii="Shruti" w:hAnsi="Shruti" w:cs="Shruti"/>
          <w:color w:val="0070C0"/>
          <w:sz w:val="28"/>
          <w:szCs w:val="28"/>
        </w:rPr>
      </w:pPr>
    </w:p>
    <w:p w:rsidR="003830E8" w:rsidRDefault="003830E8" w:rsidP="00261E4A">
      <w:pPr>
        <w:pStyle w:val="ParaAttribute0"/>
        <w:spacing w:line="276" w:lineRule="auto"/>
        <w:jc w:val="center"/>
        <w:rPr>
          <w:rStyle w:val="CharAttribute0"/>
          <w:color w:val="0070C0"/>
          <w:sz w:val="24"/>
          <w:szCs w:val="24"/>
        </w:rPr>
      </w:pPr>
      <w:r>
        <w:rPr>
          <w:rStyle w:val="CharAttribute0"/>
          <w:color w:val="0070C0"/>
          <w:sz w:val="24"/>
          <w:szCs w:val="24"/>
        </w:rPr>
        <w:t xml:space="preserve">ASL E VOLONTARIATO IN RETE: </w:t>
      </w:r>
    </w:p>
    <w:p w:rsidR="003830E8" w:rsidRDefault="003830E8" w:rsidP="00261E4A">
      <w:pPr>
        <w:pStyle w:val="ParaAttribute0"/>
        <w:spacing w:line="276" w:lineRule="auto"/>
        <w:jc w:val="center"/>
        <w:rPr>
          <w:rStyle w:val="CharAttribute0"/>
          <w:color w:val="0070C0"/>
          <w:sz w:val="24"/>
          <w:szCs w:val="24"/>
        </w:rPr>
      </w:pPr>
      <w:r>
        <w:rPr>
          <w:rStyle w:val="CharAttribute0"/>
          <w:color w:val="0070C0"/>
          <w:sz w:val="24"/>
          <w:szCs w:val="24"/>
        </w:rPr>
        <w:t>DALLE ESPERIENZE UN PIANO OPERATIVO</w:t>
      </w:r>
    </w:p>
    <w:p w:rsidR="003830E8" w:rsidRDefault="003830E8" w:rsidP="00261E4A">
      <w:pPr>
        <w:pStyle w:val="ParaAttribute0"/>
        <w:spacing w:line="276" w:lineRule="auto"/>
        <w:jc w:val="center"/>
        <w:rPr>
          <w:rFonts w:eastAsia="Times New Roman"/>
          <w:b/>
          <w:color w:val="0070C0"/>
          <w:sz w:val="24"/>
          <w:szCs w:val="24"/>
        </w:rPr>
      </w:pPr>
      <w:r>
        <w:rPr>
          <w:rStyle w:val="CharAttribute0"/>
          <w:color w:val="0070C0"/>
          <w:sz w:val="24"/>
          <w:szCs w:val="24"/>
        </w:rPr>
        <w:t xml:space="preserve"> PER </w:t>
      </w:r>
      <w:smartTag w:uri="urn:schemas-microsoft-com:office:smarttags" w:element="PersonName">
        <w:smartTagPr>
          <w:attr w:name="ProductID" w:val="LA CASA DELLA"/>
        </w:smartTagPr>
        <w:r>
          <w:rPr>
            <w:rStyle w:val="CharAttribute0"/>
            <w:color w:val="0070C0"/>
            <w:sz w:val="24"/>
            <w:szCs w:val="24"/>
          </w:rPr>
          <w:t>LA CASA DELLA</w:t>
        </w:r>
      </w:smartTag>
      <w:r>
        <w:rPr>
          <w:rStyle w:val="CharAttribute0"/>
          <w:color w:val="0070C0"/>
          <w:sz w:val="24"/>
          <w:szCs w:val="24"/>
        </w:rPr>
        <w:t xml:space="preserve"> SALUTE DI PONTECORVO CASSINO.</w:t>
      </w:r>
    </w:p>
    <w:p w:rsidR="003830E8" w:rsidRDefault="003830E8" w:rsidP="006E32DA">
      <w:pPr>
        <w:pStyle w:val="ParaAttribute0"/>
        <w:wordWrap/>
        <w:spacing w:after="0"/>
        <w:jc w:val="center"/>
        <w:rPr>
          <w:rStyle w:val="CharAttribute0"/>
          <w:rFonts w:ascii="Shruti" w:hAnsi="Shruti" w:cs="Shruti"/>
          <w:color w:val="0070C0"/>
          <w:sz w:val="28"/>
          <w:szCs w:val="28"/>
        </w:rPr>
      </w:pPr>
    </w:p>
    <w:p w:rsidR="003830E8" w:rsidRPr="006E32DA" w:rsidRDefault="003830E8" w:rsidP="006E32DA">
      <w:pPr>
        <w:pStyle w:val="ParaAttribute0"/>
        <w:wordWrap/>
        <w:spacing w:after="0"/>
        <w:jc w:val="center"/>
        <w:rPr>
          <w:rStyle w:val="CharAttribute0"/>
          <w:rFonts w:ascii="Shruti" w:hAnsi="Shruti" w:cs="Shruti"/>
          <w:color w:val="0070C0"/>
          <w:w w:val="90"/>
          <w:sz w:val="28"/>
          <w:szCs w:val="28"/>
        </w:rPr>
      </w:pPr>
    </w:p>
    <w:p w:rsidR="003830E8" w:rsidRDefault="003830E8" w:rsidP="00025094">
      <w:pPr>
        <w:pStyle w:val="ParaAttribute1"/>
        <w:spacing w:after="0"/>
        <w:jc w:val="center"/>
        <w:rPr>
          <w:rStyle w:val="CharAttribute2"/>
          <w:rFonts w:ascii="Shruti" w:hAnsi="Shruti" w:cs="Shruti"/>
          <w:b/>
          <w:color w:val="FF6600"/>
          <w:sz w:val="28"/>
          <w:szCs w:val="28"/>
        </w:rPr>
      </w:pPr>
      <w:r w:rsidRPr="006E32DA">
        <w:rPr>
          <w:rStyle w:val="CharAttribute2"/>
          <w:rFonts w:ascii="Shruti" w:hAnsi="Shruti" w:cs="Shruti"/>
          <w:b/>
          <w:color w:val="FF6600"/>
          <w:sz w:val="28"/>
          <w:szCs w:val="28"/>
        </w:rPr>
        <w:t xml:space="preserve">Programma formativo </w:t>
      </w:r>
      <w:r>
        <w:rPr>
          <w:rStyle w:val="CharAttribute2"/>
          <w:rFonts w:ascii="Shruti" w:hAnsi="Shruti" w:cs="Shruti"/>
          <w:b/>
          <w:color w:val="FF6600"/>
          <w:sz w:val="28"/>
          <w:szCs w:val="28"/>
        </w:rPr>
        <w:t xml:space="preserve">per </w:t>
      </w:r>
      <w:r w:rsidRPr="006E32DA">
        <w:rPr>
          <w:rStyle w:val="CharAttribute2"/>
          <w:rFonts w:ascii="Shruti" w:hAnsi="Shruti" w:cs="Shruti"/>
          <w:b/>
          <w:color w:val="FF6600"/>
          <w:sz w:val="28"/>
          <w:szCs w:val="28"/>
        </w:rPr>
        <w:t xml:space="preserve">operatori e volontari </w:t>
      </w:r>
    </w:p>
    <w:p w:rsidR="003830E8" w:rsidRDefault="003830E8" w:rsidP="00025094">
      <w:pPr>
        <w:pStyle w:val="ParaAttribute1"/>
        <w:spacing w:after="0"/>
        <w:jc w:val="center"/>
        <w:rPr>
          <w:rStyle w:val="CharAttribute2"/>
          <w:rFonts w:ascii="Shruti" w:hAnsi="Shruti" w:cs="Shruti"/>
          <w:b/>
          <w:color w:val="FF6600"/>
          <w:sz w:val="28"/>
          <w:szCs w:val="28"/>
        </w:rPr>
      </w:pPr>
    </w:p>
    <w:p w:rsidR="003830E8" w:rsidRDefault="003830E8" w:rsidP="00025094">
      <w:pPr>
        <w:pStyle w:val="ParaAttribute1"/>
        <w:spacing w:after="0"/>
        <w:jc w:val="center"/>
        <w:rPr>
          <w:rStyle w:val="CharAttribute2"/>
          <w:rFonts w:ascii="Shruti" w:hAnsi="Shruti" w:cs="Shruti"/>
          <w:b/>
          <w:color w:val="FF6600"/>
          <w:sz w:val="28"/>
          <w:szCs w:val="28"/>
        </w:rPr>
      </w:pPr>
      <w:r w:rsidRPr="006E32DA">
        <w:rPr>
          <w:rStyle w:val="CharAttribute2"/>
          <w:rFonts w:ascii="Shruti" w:hAnsi="Shruti" w:cs="Shruti"/>
          <w:b/>
          <w:color w:val="FF6600"/>
          <w:sz w:val="28"/>
          <w:szCs w:val="28"/>
        </w:rPr>
        <w:t xml:space="preserve"> Casa della Salute di Pontecorvo – Cassino</w:t>
      </w:r>
    </w:p>
    <w:p w:rsidR="003830E8" w:rsidRPr="006E32DA" w:rsidRDefault="003830E8" w:rsidP="00025094">
      <w:pPr>
        <w:pStyle w:val="ParaAttribute1"/>
        <w:spacing w:after="0"/>
        <w:jc w:val="center"/>
        <w:rPr>
          <w:rStyle w:val="CharAttribute2"/>
          <w:rFonts w:ascii="Shruti" w:hAnsi="Shruti" w:cs="Shruti"/>
          <w:b/>
          <w:color w:val="FF6600"/>
          <w:sz w:val="28"/>
          <w:szCs w:val="28"/>
        </w:rPr>
      </w:pPr>
    </w:p>
    <w:p w:rsidR="003830E8" w:rsidRPr="006E32DA" w:rsidRDefault="003830E8" w:rsidP="00025094">
      <w:pPr>
        <w:pStyle w:val="ParaAttribute1"/>
        <w:spacing w:after="0"/>
        <w:jc w:val="center"/>
        <w:rPr>
          <w:rFonts w:ascii="Shruti" w:hAnsi="Shruti" w:cs="Shruti"/>
          <w:b/>
          <w:color w:val="FF6600"/>
          <w:sz w:val="28"/>
          <w:szCs w:val="28"/>
        </w:rPr>
      </w:pPr>
    </w:p>
    <w:p w:rsidR="003830E8" w:rsidRDefault="003830E8" w:rsidP="002B13A8">
      <w:pPr>
        <w:pStyle w:val="ParaAttribute1"/>
        <w:spacing w:line="276" w:lineRule="auto"/>
        <w:jc w:val="center"/>
        <w:rPr>
          <w:rFonts w:eastAsia="Times New Roman"/>
          <w:sz w:val="24"/>
          <w:szCs w:val="24"/>
        </w:rPr>
      </w:pPr>
      <w:r>
        <w:rPr>
          <w:rStyle w:val="CharAttribute2"/>
        </w:rPr>
        <w:t>PROGRAMMA FORMATIVO OPERATORI E VOLONTARI CASA DELLA SALUTE DI PONTECORVO- CASSINO</w:t>
      </w:r>
    </w:p>
    <w:p w:rsidR="003830E8" w:rsidRDefault="003830E8" w:rsidP="002B13A8">
      <w:pPr>
        <w:pStyle w:val="ParaAttribute1"/>
        <w:spacing w:line="276" w:lineRule="auto"/>
        <w:jc w:val="both"/>
        <w:rPr>
          <w:rStyle w:val="CharAttribute2"/>
          <w:sz w:val="24"/>
        </w:rPr>
      </w:pPr>
      <w:r>
        <w:rPr>
          <w:rStyle w:val="CharAttribute2"/>
        </w:rPr>
        <w:t>Premessa</w:t>
      </w:r>
    </w:p>
    <w:p w:rsidR="003830E8" w:rsidRDefault="003830E8" w:rsidP="002B13A8">
      <w:pPr>
        <w:pStyle w:val="ParaAttribute1"/>
        <w:spacing w:line="276" w:lineRule="auto"/>
        <w:jc w:val="both"/>
        <w:rPr>
          <w:rStyle w:val="CharAttribute2"/>
        </w:rPr>
      </w:pPr>
      <w:r>
        <w:rPr>
          <w:rStyle w:val="CharAttribute2"/>
        </w:rPr>
        <w:t>L’acquisizione delle conoscenze inerenti la normativa e le linee guida per l’organizzazione della Casa della Salute, obiettivo della prima parte del Corso di Formazione tenutosi nel periodo giugno-luglio 2014, verra</w:t>
      </w:r>
      <w:r>
        <w:rPr>
          <w:rStyle w:val="CharAttribute2"/>
        </w:rPr>
        <w:t>n</w:t>
      </w:r>
      <w:r>
        <w:rPr>
          <w:rStyle w:val="CharAttribute2"/>
        </w:rPr>
        <w:t>no ulteriormente approfondite durante questa seconda parte del Percorso formativo ugualmente rivolto ai volontari e agli operatori di Pontecorvo.  Pertanto, attraverso focus di approfondimento e testimonianze dirette, si migliorerà la conoscenza dei modelli di assistenza che pongono al centro del percorso di cura l’utente e la necessità di garantire la continuità assistenziale. In tale prospettiva verranno per questo appr</w:t>
      </w:r>
      <w:r>
        <w:rPr>
          <w:rStyle w:val="CharAttribute2"/>
        </w:rPr>
        <w:t>o</w:t>
      </w:r>
      <w:r>
        <w:rPr>
          <w:rStyle w:val="CharAttribute2"/>
        </w:rPr>
        <w:t>fondite le esperienze di partecipazione e di collaborazione del volontariato ai percorsi di umanizzazione de</w:t>
      </w:r>
      <w:r>
        <w:rPr>
          <w:rStyle w:val="CharAttribute2"/>
        </w:rPr>
        <w:t>l</w:t>
      </w:r>
      <w:r>
        <w:rPr>
          <w:rStyle w:val="CharAttribute2"/>
        </w:rPr>
        <w:t>le cure e di costruzione di una comunità competente e collaborativa. L’ulteriore livello di conoscenza avrà la finalità di costruire modalità di partecipazione diretta dei volontari nella Casa della Salute e faciliterà l’individuazione di strumenti operativi congiunti, che si inscrivono nei percorsi di welfare comunitario .</w:t>
      </w:r>
    </w:p>
    <w:p w:rsidR="003830E8" w:rsidRDefault="003830E8" w:rsidP="002B13A8">
      <w:pPr>
        <w:pStyle w:val="ParaAttribute2"/>
        <w:spacing w:line="276" w:lineRule="auto"/>
        <w:ind w:right="-143"/>
        <w:jc w:val="left"/>
        <w:rPr>
          <w:rStyle w:val="CharAttribute2"/>
          <w:b/>
        </w:rPr>
      </w:pPr>
      <w:r>
        <w:rPr>
          <w:rStyle w:val="CharAttribute2"/>
          <w:b/>
        </w:rPr>
        <w:t>Obiettivo del percorso formativo</w:t>
      </w:r>
    </w:p>
    <w:p w:rsidR="003830E8" w:rsidRDefault="003830E8" w:rsidP="002B13A8">
      <w:pPr>
        <w:pStyle w:val="ParaAttribute2"/>
        <w:spacing w:line="276" w:lineRule="auto"/>
        <w:ind w:right="-143"/>
        <w:jc w:val="left"/>
        <w:rPr>
          <w:rStyle w:val="CharAttribute2"/>
        </w:rPr>
      </w:pPr>
      <w:r>
        <w:rPr>
          <w:rStyle w:val="CharAttribute2"/>
        </w:rPr>
        <w:t>Approfondimento delle esperienze nell’Area dell’Accoglienza, nei PDTA , nell’Unità di degenza infermieristica attive nella Casa della Salute. Miglioramento delle performance dei sistemi sanitari con lo sviluppo dei m</w:t>
      </w:r>
      <w:r>
        <w:rPr>
          <w:rStyle w:val="CharAttribute2"/>
        </w:rPr>
        <w:t>o</w:t>
      </w:r>
      <w:r>
        <w:rPr>
          <w:rStyle w:val="CharAttribute2"/>
        </w:rPr>
        <w:t>delli di assistenza e cura orientati all’umanizzazione del processo.</w:t>
      </w:r>
    </w:p>
    <w:p w:rsidR="003830E8" w:rsidRDefault="003830E8" w:rsidP="002B13A8">
      <w:pPr>
        <w:pStyle w:val="ParaAttribute2"/>
        <w:spacing w:line="276" w:lineRule="auto"/>
        <w:ind w:right="-143"/>
        <w:jc w:val="left"/>
        <w:rPr>
          <w:b/>
        </w:rPr>
      </w:pPr>
      <w:r>
        <w:rPr>
          <w:rStyle w:val="CharAttribute2"/>
          <w:b/>
        </w:rPr>
        <w:t>Obiettivi specifici del percorso formativo</w:t>
      </w:r>
    </w:p>
    <w:p w:rsidR="003830E8" w:rsidRDefault="003830E8" w:rsidP="002B13A8">
      <w:pPr>
        <w:pStyle w:val="Paragrafoelenco"/>
        <w:widowControl w:val="0"/>
        <w:numPr>
          <w:ilvl w:val="0"/>
          <w:numId w:val="12"/>
        </w:numPr>
        <w:wordWrap w:val="0"/>
        <w:autoSpaceDE w:val="0"/>
        <w:autoSpaceDN w:val="0"/>
        <w:spacing w:line="276" w:lineRule="auto"/>
        <w:ind w:right="-143"/>
        <w:rPr>
          <w:rStyle w:val="CharAttribute2"/>
        </w:rPr>
      </w:pPr>
      <w:r>
        <w:rPr>
          <w:rStyle w:val="CharAttribute2"/>
        </w:rPr>
        <w:t>Progettazione di programmi di sostegno alle persone con particolari fragilità sociali e sanitarie, che ne favoriscano l’accesso ai percorsi di cura;</w:t>
      </w:r>
    </w:p>
    <w:p w:rsidR="003830E8" w:rsidRDefault="003830E8" w:rsidP="002B13A8">
      <w:pPr>
        <w:pStyle w:val="Paragrafoelenco"/>
        <w:widowControl w:val="0"/>
        <w:numPr>
          <w:ilvl w:val="0"/>
          <w:numId w:val="12"/>
        </w:numPr>
        <w:wordWrap w:val="0"/>
        <w:autoSpaceDE w:val="0"/>
        <w:autoSpaceDN w:val="0"/>
        <w:spacing w:line="276" w:lineRule="auto"/>
        <w:ind w:right="-143"/>
      </w:pPr>
      <w:r>
        <w:rPr>
          <w:rStyle w:val="CharAttribute2"/>
        </w:rPr>
        <w:t>Costruzione di un sistema di monitoraggio congiunto dei percorsi attivati, attraverso la valutazione degli obiettivi raggiunti.</w:t>
      </w:r>
    </w:p>
    <w:p w:rsidR="003830E8" w:rsidRDefault="003830E8" w:rsidP="002B13A8">
      <w:pPr>
        <w:pStyle w:val="ParaAttribute2"/>
        <w:spacing w:line="276" w:lineRule="auto"/>
        <w:ind w:right="-143"/>
        <w:jc w:val="left"/>
        <w:rPr>
          <w:rStyle w:val="CharAttribute2"/>
          <w:sz w:val="24"/>
          <w:szCs w:val="24"/>
        </w:rPr>
      </w:pPr>
    </w:p>
    <w:p w:rsidR="003830E8" w:rsidRDefault="003830E8" w:rsidP="002B13A8">
      <w:pPr>
        <w:pStyle w:val="ParaAttribute2"/>
        <w:spacing w:line="276" w:lineRule="auto"/>
        <w:ind w:right="-143"/>
        <w:jc w:val="left"/>
      </w:pPr>
      <w:r>
        <w:rPr>
          <w:rStyle w:val="CharAttribute2"/>
        </w:rPr>
        <w:t>Destinatari</w:t>
      </w:r>
    </w:p>
    <w:p w:rsidR="003830E8" w:rsidRDefault="003830E8" w:rsidP="002B13A8">
      <w:pPr>
        <w:pStyle w:val="ParaAttribute2"/>
        <w:spacing w:line="276" w:lineRule="auto"/>
        <w:ind w:right="-143"/>
        <w:jc w:val="left"/>
        <w:rPr>
          <w:rFonts w:eastAsia="Times New Roman"/>
          <w:sz w:val="24"/>
          <w:szCs w:val="24"/>
        </w:rPr>
      </w:pPr>
      <w:r>
        <w:rPr>
          <w:rStyle w:val="CharAttribute2"/>
        </w:rPr>
        <w:t>Volontari (1-2) di ogni associazione coinvolta nella gestione ed organizzazione delle attività dell’Area del v</w:t>
      </w:r>
      <w:r>
        <w:rPr>
          <w:rStyle w:val="CharAttribute2"/>
        </w:rPr>
        <w:t>o</w:t>
      </w:r>
      <w:r>
        <w:rPr>
          <w:rStyle w:val="CharAttribute2"/>
        </w:rPr>
        <w:t>lontariato nella Casa della Salute, personale della Casa della Salute</w:t>
      </w:r>
      <w:r>
        <w:rPr>
          <w:rStyle w:val="CharAttribute5"/>
        </w:rPr>
        <w:t>.</w:t>
      </w:r>
    </w:p>
    <w:p w:rsidR="003830E8" w:rsidRDefault="003830E8" w:rsidP="002B13A8">
      <w:pPr>
        <w:pStyle w:val="ParaAttribute2"/>
        <w:spacing w:line="276" w:lineRule="auto"/>
        <w:ind w:right="-143"/>
        <w:jc w:val="left"/>
        <w:rPr>
          <w:rFonts w:eastAsia="Times New Roman"/>
          <w:sz w:val="24"/>
          <w:szCs w:val="24"/>
        </w:rPr>
      </w:pPr>
    </w:p>
    <w:p w:rsidR="003830E8" w:rsidRDefault="003830E8" w:rsidP="002B13A8">
      <w:pPr>
        <w:pStyle w:val="ParaAttribute2"/>
        <w:spacing w:line="276" w:lineRule="auto"/>
        <w:ind w:right="-143"/>
        <w:jc w:val="left"/>
        <w:rPr>
          <w:rFonts w:eastAsia="Times New Roman"/>
          <w:b/>
          <w:sz w:val="24"/>
          <w:szCs w:val="24"/>
        </w:rPr>
      </w:pPr>
      <w:r>
        <w:rPr>
          <w:rStyle w:val="CharAttribute2"/>
          <w:b/>
        </w:rPr>
        <w:t>Articolazione del Percorso</w:t>
      </w:r>
    </w:p>
    <w:p w:rsidR="003830E8" w:rsidRDefault="003830E8" w:rsidP="002B13A8">
      <w:pPr>
        <w:pStyle w:val="ParaAttribute2"/>
        <w:spacing w:line="276" w:lineRule="auto"/>
        <w:ind w:right="-143"/>
        <w:jc w:val="left"/>
        <w:rPr>
          <w:sz w:val="24"/>
          <w:szCs w:val="24"/>
        </w:rPr>
      </w:pPr>
      <w:r>
        <w:rPr>
          <w:rStyle w:val="CharAttribute2"/>
        </w:rPr>
        <w:t xml:space="preserve">Sono previsti 2 incontri di 4 ore ciascuno da svolgersi nell’orario 14,30-18,30 presso </w:t>
      </w:r>
      <w:smartTag w:uri="urn:schemas-microsoft-com:office:smarttags" w:element="PersonName">
        <w:smartTagPr>
          <w:attr w:name="ProductID" w:val="la Casa"/>
        </w:smartTagPr>
        <w:r>
          <w:rPr>
            <w:rStyle w:val="CharAttribute2"/>
          </w:rPr>
          <w:t>la Casa</w:t>
        </w:r>
      </w:smartTag>
      <w:r>
        <w:rPr>
          <w:rStyle w:val="CharAttribute2"/>
        </w:rPr>
        <w:t xml:space="preserve"> della Salute di Pontecorvo-Cassino </w:t>
      </w:r>
    </w:p>
    <w:p w:rsidR="003830E8" w:rsidRDefault="003830E8" w:rsidP="002B13A8">
      <w:pPr>
        <w:pStyle w:val="ParaAttribute2"/>
        <w:spacing w:line="276" w:lineRule="auto"/>
        <w:ind w:right="-143"/>
        <w:jc w:val="left"/>
        <w:rPr>
          <w:rFonts w:eastAsia="Times New Roman"/>
          <w:b/>
          <w:sz w:val="24"/>
          <w:szCs w:val="24"/>
        </w:rPr>
      </w:pPr>
      <w:r>
        <w:rPr>
          <w:rStyle w:val="CharAttribute2"/>
          <w:b/>
        </w:rPr>
        <w:t>Date accreditate</w:t>
      </w:r>
    </w:p>
    <w:p w:rsidR="003830E8" w:rsidRDefault="003830E8" w:rsidP="002B13A8">
      <w:pPr>
        <w:pStyle w:val="ParaAttribute2"/>
        <w:spacing w:line="276" w:lineRule="auto"/>
        <w:ind w:right="-143"/>
        <w:jc w:val="left"/>
        <w:rPr>
          <w:rFonts w:eastAsia="Times New Roman"/>
          <w:sz w:val="24"/>
          <w:szCs w:val="24"/>
        </w:rPr>
      </w:pPr>
      <w:r>
        <w:rPr>
          <w:rStyle w:val="CharAttribute2"/>
        </w:rPr>
        <w:t>3 ottobre 2014 e 21 ottobre 2014</w:t>
      </w:r>
    </w:p>
    <w:p w:rsidR="003830E8" w:rsidRDefault="003830E8" w:rsidP="002B13A8">
      <w:pPr>
        <w:pStyle w:val="ParaAttribute8"/>
        <w:ind w:right="-143"/>
        <w:jc w:val="left"/>
        <w:rPr>
          <w:rFonts w:eastAsia="Times New Roman"/>
          <w:sz w:val="24"/>
          <w:szCs w:val="24"/>
        </w:rPr>
      </w:pPr>
      <w:r>
        <w:rPr>
          <w:rStyle w:val="CharAttribute6"/>
          <w:sz w:val="24"/>
          <w:szCs w:val="24"/>
        </w:rPr>
        <w:t>1°</w:t>
      </w:r>
      <w:r>
        <w:rPr>
          <w:rStyle w:val="CharAttribute7"/>
          <w:sz w:val="24"/>
          <w:szCs w:val="24"/>
        </w:rPr>
        <w:t xml:space="preserve"> </w:t>
      </w:r>
      <w:r>
        <w:rPr>
          <w:rStyle w:val="CharAttribute6"/>
          <w:sz w:val="24"/>
          <w:szCs w:val="24"/>
        </w:rPr>
        <w:t>MODULO 3 ottobre 2014 orario 14,30-18,30:</w:t>
      </w:r>
    </w:p>
    <w:p w:rsidR="003830E8" w:rsidRDefault="003830E8" w:rsidP="002B13A8">
      <w:pPr>
        <w:pStyle w:val="ParaAttribute8"/>
        <w:ind w:right="-143"/>
        <w:jc w:val="left"/>
        <w:rPr>
          <w:rFonts w:eastAsia="Times New Roman"/>
          <w:sz w:val="24"/>
          <w:szCs w:val="24"/>
        </w:rPr>
      </w:pPr>
      <w:r>
        <w:rPr>
          <w:rStyle w:val="CharAttribute2"/>
        </w:rPr>
        <w:t xml:space="preserve">Saluti del Direttore Generale ASL di Frosinone </w:t>
      </w:r>
      <w:r>
        <w:rPr>
          <w:rStyle w:val="CharAttribute8"/>
          <w:sz w:val="24"/>
          <w:szCs w:val="24"/>
        </w:rPr>
        <w:t>Prof.ssa Isabella Mastrobuono</w:t>
      </w:r>
    </w:p>
    <w:p w:rsidR="003830E8" w:rsidRDefault="003830E8" w:rsidP="002B13A8">
      <w:pPr>
        <w:pStyle w:val="ParaAttribute8"/>
        <w:ind w:right="-143"/>
        <w:jc w:val="left"/>
        <w:rPr>
          <w:rFonts w:eastAsia="Times New Roman"/>
          <w:i/>
          <w:sz w:val="22"/>
          <w:szCs w:val="22"/>
        </w:rPr>
      </w:pPr>
      <w:r>
        <w:rPr>
          <w:rStyle w:val="CharAttribute9"/>
          <w:sz w:val="22"/>
          <w:szCs w:val="22"/>
        </w:rPr>
        <w:t>Ore 14,50-</w:t>
      </w:r>
      <w:r>
        <w:rPr>
          <w:rStyle w:val="CharAttribute2"/>
          <w:szCs w:val="22"/>
        </w:rPr>
        <w:t xml:space="preserve">  L’organizzazione della Casa della Salute di Pontecorvo Cassino </w:t>
      </w:r>
      <w:r>
        <w:rPr>
          <w:rStyle w:val="CharAttribute8"/>
          <w:szCs w:val="22"/>
        </w:rPr>
        <w:t xml:space="preserve">Dott.ssa </w:t>
      </w:r>
      <w:r>
        <w:rPr>
          <w:rStyle w:val="CharAttribute2"/>
          <w:i/>
          <w:szCs w:val="22"/>
        </w:rPr>
        <w:t xml:space="preserve">Pierangela Tanzi </w:t>
      </w:r>
    </w:p>
    <w:p w:rsidR="003830E8" w:rsidRDefault="003830E8" w:rsidP="002B13A8">
      <w:pPr>
        <w:pStyle w:val="ParaAttribute8"/>
        <w:ind w:right="-143"/>
        <w:jc w:val="left"/>
        <w:rPr>
          <w:rFonts w:eastAsia="Times New Roman"/>
          <w:sz w:val="22"/>
          <w:szCs w:val="22"/>
        </w:rPr>
      </w:pPr>
      <w:r>
        <w:rPr>
          <w:rStyle w:val="CharAttribute9"/>
          <w:sz w:val="22"/>
          <w:szCs w:val="22"/>
        </w:rPr>
        <w:t>Ore 15,10-</w:t>
      </w:r>
      <w:r>
        <w:rPr>
          <w:rStyle w:val="CharAttribute2"/>
          <w:szCs w:val="22"/>
        </w:rPr>
        <w:t xml:space="preserve"> Focus di approfondimento</w:t>
      </w:r>
    </w:p>
    <w:p w:rsidR="003830E8" w:rsidRDefault="003830E8" w:rsidP="002B13A8">
      <w:pPr>
        <w:pStyle w:val="ParaAttribute8"/>
        <w:ind w:right="-143"/>
        <w:jc w:val="left"/>
        <w:rPr>
          <w:rFonts w:eastAsia="Times New Roman"/>
          <w:sz w:val="22"/>
          <w:szCs w:val="22"/>
        </w:rPr>
      </w:pPr>
      <w:r>
        <w:rPr>
          <w:rStyle w:val="CharAttribute9"/>
          <w:sz w:val="22"/>
          <w:szCs w:val="22"/>
        </w:rPr>
        <w:t>Ore 15,30</w:t>
      </w:r>
      <w:r>
        <w:rPr>
          <w:rStyle w:val="CharAttribute2"/>
          <w:szCs w:val="22"/>
        </w:rPr>
        <w:t xml:space="preserve"> Esperienze di welfare di comunità  </w:t>
      </w:r>
      <w:r>
        <w:rPr>
          <w:rStyle w:val="CharAttribute2"/>
          <w:i/>
          <w:szCs w:val="22"/>
        </w:rPr>
        <w:t xml:space="preserve">Dott.ssa Caterina Ciampa </w:t>
      </w:r>
    </w:p>
    <w:p w:rsidR="003830E8" w:rsidRDefault="003830E8" w:rsidP="002B13A8">
      <w:pPr>
        <w:pStyle w:val="ParaAttribute8"/>
        <w:ind w:right="-143"/>
        <w:jc w:val="left"/>
        <w:rPr>
          <w:rStyle w:val="CharAttribute8"/>
        </w:rPr>
      </w:pPr>
      <w:r>
        <w:rPr>
          <w:rStyle w:val="CharAttribute9"/>
          <w:sz w:val="22"/>
          <w:szCs w:val="22"/>
        </w:rPr>
        <w:t>Ore 16,00</w:t>
      </w:r>
      <w:r>
        <w:rPr>
          <w:rStyle w:val="CharAttribute2"/>
          <w:szCs w:val="22"/>
        </w:rPr>
        <w:t xml:space="preserve"> </w:t>
      </w:r>
      <w:r>
        <w:rPr>
          <w:rStyle w:val="CharAttribute8"/>
          <w:szCs w:val="22"/>
        </w:rPr>
        <w:t xml:space="preserve"> </w:t>
      </w:r>
      <w:r>
        <w:rPr>
          <w:rStyle w:val="CharAttribute8"/>
          <w:i w:val="0"/>
          <w:szCs w:val="22"/>
        </w:rPr>
        <w:t>Focus di approfondimento</w:t>
      </w:r>
    </w:p>
    <w:p w:rsidR="003830E8" w:rsidRDefault="003830E8" w:rsidP="002B13A8">
      <w:pPr>
        <w:pStyle w:val="ParaAttribute8"/>
        <w:ind w:right="-143"/>
        <w:jc w:val="left"/>
      </w:pPr>
      <w:r>
        <w:rPr>
          <w:rStyle w:val="CharAttribute9"/>
          <w:sz w:val="22"/>
          <w:szCs w:val="22"/>
        </w:rPr>
        <w:t>Ore 16,30</w:t>
      </w:r>
      <w:r>
        <w:rPr>
          <w:rStyle w:val="CharAttribute2"/>
          <w:szCs w:val="22"/>
        </w:rPr>
        <w:t xml:space="preserve"> Lavoro di Gruppo : Gli strumenti </w:t>
      </w:r>
    </w:p>
    <w:p w:rsidR="003830E8" w:rsidRDefault="003830E8" w:rsidP="002B13A8">
      <w:pPr>
        <w:pStyle w:val="ParaAttribute8"/>
        <w:ind w:right="-143"/>
        <w:jc w:val="left"/>
        <w:rPr>
          <w:rFonts w:eastAsia="Times New Roman"/>
          <w:sz w:val="22"/>
          <w:szCs w:val="22"/>
        </w:rPr>
      </w:pPr>
      <w:r>
        <w:rPr>
          <w:rStyle w:val="CharAttribute2"/>
          <w:szCs w:val="22"/>
        </w:rPr>
        <w:t xml:space="preserve">Conduttori dei gruppi di lavoro: </w:t>
      </w:r>
      <w:r>
        <w:rPr>
          <w:rStyle w:val="CharAttribute2"/>
          <w:i/>
          <w:szCs w:val="22"/>
        </w:rPr>
        <w:t>Dott.ssa Caterina Ciampa</w:t>
      </w:r>
      <w:r>
        <w:rPr>
          <w:rStyle w:val="CharAttribute8"/>
          <w:szCs w:val="22"/>
        </w:rPr>
        <w:t xml:space="preserve"> e</w:t>
      </w:r>
      <w:r>
        <w:rPr>
          <w:rStyle w:val="CharAttribute2"/>
          <w:szCs w:val="22"/>
        </w:rPr>
        <w:t xml:space="preserve"> </w:t>
      </w:r>
      <w:r>
        <w:rPr>
          <w:rStyle w:val="CharAttribute8"/>
          <w:szCs w:val="22"/>
        </w:rPr>
        <w:t>Luigi De Matteo</w:t>
      </w:r>
    </w:p>
    <w:p w:rsidR="003830E8" w:rsidRDefault="003830E8" w:rsidP="002B13A8">
      <w:pPr>
        <w:pStyle w:val="ParaAttribute8"/>
        <w:ind w:right="-143"/>
        <w:jc w:val="left"/>
        <w:rPr>
          <w:rStyle w:val="CharAttribute6"/>
        </w:rPr>
      </w:pPr>
    </w:p>
    <w:p w:rsidR="003830E8" w:rsidRDefault="003830E8" w:rsidP="002B13A8">
      <w:pPr>
        <w:pStyle w:val="ParaAttribute8"/>
        <w:ind w:right="-143"/>
        <w:jc w:val="left"/>
        <w:rPr>
          <w:rStyle w:val="CharAttribute6"/>
          <w:sz w:val="24"/>
          <w:szCs w:val="24"/>
        </w:rPr>
      </w:pPr>
      <w:r>
        <w:rPr>
          <w:rStyle w:val="CharAttribute6"/>
          <w:sz w:val="24"/>
          <w:szCs w:val="24"/>
        </w:rPr>
        <w:t>2°</w:t>
      </w:r>
      <w:r>
        <w:rPr>
          <w:rStyle w:val="CharAttribute7"/>
          <w:sz w:val="24"/>
          <w:szCs w:val="24"/>
        </w:rPr>
        <w:t xml:space="preserve"> </w:t>
      </w:r>
      <w:r>
        <w:rPr>
          <w:rStyle w:val="CharAttribute6"/>
          <w:sz w:val="24"/>
          <w:szCs w:val="24"/>
        </w:rPr>
        <w:t>MODULO 21 ottobre 2014 orario 14,30-18,30:</w:t>
      </w:r>
    </w:p>
    <w:p w:rsidR="003830E8" w:rsidRDefault="003830E8" w:rsidP="002B13A8">
      <w:pPr>
        <w:spacing w:line="360" w:lineRule="atLeast"/>
        <w:rPr>
          <w:rStyle w:val="CharAttribute6"/>
          <w:b w:val="0"/>
          <w:szCs w:val="22"/>
        </w:rPr>
      </w:pPr>
      <w:r>
        <w:rPr>
          <w:rStyle w:val="CharAttribute6"/>
          <w:b w:val="0"/>
          <w:szCs w:val="22"/>
        </w:rPr>
        <w:t xml:space="preserve">Ore 14,30 </w:t>
      </w:r>
      <w:r w:rsidRPr="00DB49FE">
        <w:rPr>
          <w:rFonts w:ascii="Calibri" w:hAnsi="Calibri"/>
          <w:sz w:val="22"/>
          <w:szCs w:val="22"/>
        </w:rPr>
        <w:t>“Tutela dei diritti ed attivismo civico</w:t>
      </w:r>
      <w:r w:rsidRPr="00DB49FE">
        <w:rPr>
          <w:rFonts w:ascii="Calibri" w:hAnsi="Calibri"/>
        </w:rPr>
        <w:t>”</w:t>
      </w:r>
      <w:r>
        <w:t xml:space="preserve"> </w:t>
      </w:r>
      <w:r>
        <w:rPr>
          <w:rStyle w:val="CharAttribute6"/>
          <w:b w:val="0"/>
          <w:i/>
          <w:szCs w:val="22"/>
        </w:rPr>
        <w:t>On.le Maria Teresa Petrangolini</w:t>
      </w:r>
      <w:r>
        <w:rPr>
          <w:rStyle w:val="CharAttribute6"/>
          <w:b w:val="0"/>
          <w:szCs w:val="22"/>
        </w:rPr>
        <w:t xml:space="preserve"> VII Commissione Sanità Regione Lazio</w:t>
      </w:r>
    </w:p>
    <w:p w:rsidR="003830E8" w:rsidRDefault="003830E8" w:rsidP="002B13A8">
      <w:pPr>
        <w:spacing w:line="360" w:lineRule="atLeast"/>
        <w:rPr>
          <w:rStyle w:val="CharAttribute6"/>
          <w:b w:val="0"/>
          <w:szCs w:val="22"/>
        </w:rPr>
      </w:pPr>
    </w:p>
    <w:p w:rsidR="003830E8" w:rsidRDefault="003830E8" w:rsidP="002B13A8">
      <w:pPr>
        <w:pStyle w:val="ParaAttribute8"/>
        <w:ind w:right="-143"/>
        <w:jc w:val="left"/>
      </w:pPr>
      <w:r>
        <w:rPr>
          <w:rStyle w:val="CharAttribute9"/>
          <w:sz w:val="22"/>
          <w:szCs w:val="22"/>
        </w:rPr>
        <w:t xml:space="preserve">Ore 15,00 Il ruolo dei Medici di Medicina Generale nel nuovo modello di assistenza delle Case della Salute </w:t>
      </w:r>
      <w:r>
        <w:rPr>
          <w:rStyle w:val="CharAttribute9"/>
          <w:i/>
          <w:sz w:val="22"/>
          <w:szCs w:val="22"/>
        </w:rPr>
        <w:t>Dott. Giorgio De Falco</w:t>
      </w:r>
    </w:p>
    <w:p w:rsidR="003830E8" w:rsidRDefault="003830E8" w:rsidP="002B13A8">
      <w:pPr>
        <w:pStyle w:val="ParaAttribute8"/>
        <w:ind w:right="-143"/>
        <w:jc w:val="left"/>
        <w:rPr>
          <w:rStyle w:val="CharAttribute2"/>
        </w:rPr>
      </w:pPr>
      <w:r>
        <w:rPr>
          <w:rStyle w:val="CharAttribute9"/>
          <w:sz w:val="22"/>
          <w:szCs w:val="22"/>
        </w:rPr>
        <w:t>Ore 15,30</w:t>
      </w:r>
      <w:r>
        <w:rPr>
          <w:rStyle w:val="CharAttribute2"/>
          <w:szCs w:val="22"/>
        </w:rPr>
        <w:t xml:space="preserve"> Il Percorso diagnostico terapeutico assistenziale: riflessioni su una esperienza in corso  svolta dall’èquipe multidisciplinare </w:t>
      </w:r>
      <w:r>
        <w:rPr>
          <w:rStyle w:val="CharAttribute2"/>
          <w:i/>
          <w:szCs w:val="22"/>
        </w:rPr>
        <w:t>(assistenti sociali, infermieri, fisioterapisti, amministrativi)</w:t>
      </w:r>
    </w:p>
    <w:p w:rsidR="003830E8" w:rsidRDefault="003830E8" w:rsidP="002B13A8">
      <w:pPr>
        <w:pStyle w:val="ParaAttribute8"/>
        <w:ind w:right="-143"/>
        <w:jc w:val="left"/>
      </w:pPr>
      <w:r>
        <w:rPr>
          <w:rStyle w:val="CharAttribute2"/>
          <w:szCs w:val="22"/>
        </w:rPr>
        <w:t>Ore 16,00 Focus di approfondimento</w:t>
      </w:r>
    </w:p>
    <w:p w:rsidR="003830E8" w:rsidRDefault="003830E8" w:rsidP="002B13A8">
      <w:pPr>
        <w:pStyle w:val="ParaAttribute8"/>
        <w:ind w:right="-143"/>
        <w:jc w:val="left"/>
        <w:rPr>
          <w:rFonts w:eastAsia="Times New Roman"/>
          <w:sz w:val="22"/>
          <w:szCs w:val="22"/>
        </w:rPr>
      </w:pPr>
      <w:r>
        <w:rPr>
          <w:rStyle w:val="CharAttribute9"/>
          <w:sz w:val="22"/>
          <w:szCs w:val="22"/>
        </w:rPr>
        <w:t xml:space="preserve">Ore 16,30 Umanizzazione della cura: una esperienza </w:t>
      </w:r>
      <w:r>
        <w:rPr>
          <w:rStyle w:val="CharAttribute9"/>
          <w:i/>
          <w:sz w:val="22"/>
          <w:szCs w:val="22"/>
        </w:rPr>
        <w:t>Dott.ssa Filomena Citro</w:t>
      </w:r>
    </w:p>
    <w:p w:rsidR="003830E8" w:rsidRDefault="003830E8" w:rsidP="002B13A8">
      <w:pPr>
        <w:pStyle w:val="ParaAttribute8"/>
        <w:ind w:right="-143"/>
        <w:jc w:val="left"/>
        <w:rPr>
          <w:rFonts w:eastAsia="Times New Roman"/>
          <w:sz w:val="22"/>
          <w:szCs w:val="22"/>
        </w:rPr>
      </w:pPr>
      <w:r>
        <w:rPr>
          <w:rStyle w:val="CharAttribute9"/>
          <w:sz w:val="22"/>
          <w:szCs w:val="22"/>
        </w:rPr>
        <w:t>Ore 17,00</w:t>
      </w:r>
      <w:r>
        <w:rPr>
          <w:rStyle w:val="CharAttribute2"/>
          <w:szCs w:val="22"/>
        </w:rPr>
        <w:t xml:space="preserve"> Lavoro di Gruppo : Gli strumenti  </w:t>
      </w:r>
    </w:p>
    <w:p w:rsidR="003830E8" w:rsidRPr="006E32DA" w:rsidRDefault="003830E8" w:rsidP="002B13A8">
      <w:pPr>
        <w:pStyle w:val="ParaAttribute8"/>
        <w:ind w:right="-143"/>
        <w:jc w:val="left"/>
      </w:pPr>
      <w:r>
        <w:rPr>
          <w:rStyle w:val="CharAttribute2"/>
          <w:szCs w:val="22"/>
        </w:rPr>
        <w:t xml:space="preserve">Conduttori dei gruppi di lavoro: </w:t>
      </w:r>
      <w:r>
        <w:rPr>
          <w:rStyle w:val="CharAttribute2"/>
          <w:i/>
          <w:szCs w:val="22"/>
        </w:rPr>
        <w:t>Dott. Antonio Fargnoli</w:t>
      </w:r>
      <w:r>
        <w:rPr>
          <w:rStyle w:val="CharAttribute8"/>
          <w:szCs w:val="22"/>
        </w:rPr>
        <w:t xml:space="preserve"> e</w:t>
      </w:r>
      <w:r>
        <w:rPr>
          <w:rStyle w:val="CharAttribute2"/>
          <w:szCs w:val="22"/>
        </w:rPr>
        <w:t xml:space="preserve"> </w:t>
      </w:r>
      <w:r>
        <w:rPr>
          <w:rStyle w:val="CharAttribute8"/>
          <w:szCs w:val="22"/>
        </w:rPr>
        <w:t>Luigi De Matteo</w:t>
      </w:r>
    </w:p>
    <w:sectPr w:rsidR="003830E8" w:rsidRPr="006E32DA" w:rsidSect="006E32DA">
      <w:footerReference w:type="even" r:id="rId10"/>
      <w:footerReference w:type="default" r:id="rId11"/>
      <w:pgSz w:w="11906" w:h="16838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0E8" w:rsidRDefault="003830E8">
      <w:r>
        <w:separator/>
      </w:r>
    </w:p>
  </w:endnote>
  <w:endnote w:type="continuationSeparator" w:id="0">
    <w:p w:rsidR="003830E8" w:rsidRDefault="00383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0E8" w:rsidRDefault="003830E8" w:rsidP="009125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30E8" w:rsidRDefault="003830E8" w:rsidP="00304C6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0E8" w:rsidRDefault="003830E8" w:rsidP="009125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830E8" w:rsidRDefault="003830E8" w:rsidP="00304C65">
    <w:pPr>
      <w:pStyle w:val="Footer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43.65pt;margin-top:-2.2pt;width:567pt;height:43.2pt;z-index:251660288" stroked="f">
          <v:textbox style="mso-next-textbox:#_x0000_s2049">
            <w:txbxContent>
              <w:p w:rsidR="003830E8" w:rsidRDefault="003830E8">
                <w:pPr>
                  <w:pStyle w:val="Heading3"/>
                </w:pPr>
              </w:p>
              <w:p w:rsidR="003830E8" w:rsidRPr="004C3460" w:rsidRDefault="003830E8" w:rsidP="004C3460">
                <w:pPr>
                  <w:rPr>
                    <w:rFonts w:ascii="Shruti" w:hAnsi="Shruti" w:cs="Shruti"/>
                  </w:rPr>
                </w:pPr>
                <w:r>
                  <w:rPr>
                    <w:rFonts w:ascii="Shruti" w:hAnsi="Shruti" w:cs="Shruti"/>
                    <w:b/>
                  </w:rPr>
                  <w:t xml:space="preserve">       </w:t>
                </w:r>
                <w:r w:rsidRPr="004C3460">
                  <w:rPr>
                    <w:rFonts w:ascii="Shruti" w:hAnsi="Shruti" w:cs="Shruti"/>
                    <w:b/>
                  </w:rPr>
                  <w:t>Per informazioni:</w:t>
                </w:r>
                <w:r w:rsidRPr="004C3460">
                  <w:rPr>
                    <w:rFonts w:ascii="Shruti" w:hAnsi="Shruti" w:cs="Shruti"/>
                  </w:rPr>
                  <w:t>Maria Cristina Papitto Casa del Volontariato di Frosinone 0775.260390 cristina.papitto@cesv.org</w:t>
                </w:r>
              </w:p>
              <w:p w:rsidR="003830E8" w:rsidRPr="004C3460" w:rsidRDefault="003830E8">
                <w:pPr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line id="_x0000_s2050" style="position:absolute;z-index:251661312" from=".9pt,-2.95pt" to="483.3pt,-2.95pt" o:allowincell="f" strokecolor="gray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0E8" w:rsidRDefault="003830E8">
      <w:r>
        <w:separator/>
      </w:r>
    </w:p>
  </w:footnote>
  <w:footnote w:type="continuationSeparator" w:id="0">
    <w:p w:rsidR="003830E8" w:rsidRDefault="003830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7339083"/>
    <w:lvl w:ilvl="0" w:tplc="B8400A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1" w:tplc="3676DAF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2" w:tplc="1B32D41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3" w:tplc="B8645BB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4" w:tplc="93FE05B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5" w:tplc="1704512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6" w:tplc="94341A4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7" w:tplc="FDEE56E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8" w:tplc="CF0A5D1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</w:abstractNum>
  <w:abstractNum w:abstractNumId="1">
    <w:nsid w:val="00000002"/>
    <w:multiLevelType w:val="hybridMultilevel"/>
    <w:tmpl w:val="56487550"/>
    <w:lvl w:ilvl="0" w:tplc="3F6A18E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1" w:tplc="3AC862F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2" w:tplc="EF1C8FF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3" w:tplc="8B5A68E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4" w:tplc="0ECE581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5" w:tplc="BFDA9B3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6" w:tplc="6964B31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7" w:tplc="1CF2CFB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8" w:tplc="2C1CA0F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</w:abstractNum>
  <w:abstractNum w:abstractNumId="2">
    <w:nsid w:val="0544358D"/>
    <w:multiLevelType w:val="hybridMultilevel"/>
    <w:tmpl w:val="5E5075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80CA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1AA2E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4F74C3C"/>
    <w:multiLevelType w:val="hybridMultilevel"/>
    <w:tmpl w:val="C400E67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A90F9C"/>
    <w:multiLevelType w:val="hybridMultilevel"/>
    <w:tmpl w:val="1A20BE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4D1D8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3530A49"/>
    <w:multiLevelType w:val="hybridMultilevel"/>
    <w:tmpl w:val="52FACBC8"/>
    <w:lvl w:ilvl="0" w:tplc="6CD6E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A8B0327"/>
    <w:multiLevelType w:val="hybridMultilevel"/>
    <w:tmpl w:val="80139871"/>
    <w:lvl w:ilvl="0" w:tplc="753034F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1" w:tplc="C64E1A1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2" w:tplc="464E996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3" w:tplc="8D28B3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4" w:tplc="5614AFB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5" w:tplc="A254E66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6" w:tplc="A1909CE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7" w:tplc="DAA4642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8" w:tplc="18AA864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000000"/>
        <w:sz w:val="22"/>
      </w:rPr>
    </w:lvl>
  </w:abstractNum>
  <w:abstractNum w:abstractNumId="10">
    <w:nsid w:val="4E653DB3"/>
    <w:multiLevelType w:val="hybridMultilevel"/>
    <w:tmpl w:val="00866528"/>
    <w:lvl w:ilvl="0" w:tplc="806C1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890"/>
    <w:rsid w:val="00016745"/>
    <w:rsid w:val="00025094"/>
    <w:rsid w:val="00033AF8"/>
    <w:rsid w:val="000670AA"/>
    <w:rsid w:val="000758DE"/>
    <w:rsid w:val="000772FB"/>
    <w:rsid w:val="000822E1"/>
    <w:rsid w:val="000C17C6"/>
    <w:rsid w:val="000E5A03"/>
    <w:rsid w:val="00122DFB"/>
    <w:rsid w:val="001241F8"/>
    <w:rsid w:val="0017030A"/>
    <w:rsid w:val="00195B49"/>
    <w:rsid w:val="001A792D"/>
    <w:rsid w:val="001F6F08"/>
    <w:rsid w:val="00213461"/>
    <w:rsid w:val="00230773"/>
    <w:rsid w:val="00240F73"/>
    <w:rsid w:val="00261E4A"/>
    <w:rsid w:val="00277BD1"/>
    <w:rsid w:val="002B13A8"/>
    <w:rsid w:val="002B2535"/>
    <w:rsid w:val="002C1C1D"/>
    <w:rsid w:val="002E427F"/>
    <w:rsid w:val="002F6924"/>
    <w:rsid w:val="00303527"/>
    <w:rsid w:val="00304C65"/>
    <w:rsid w:val="0032268C"/>
    <w:rsid w:val="003271CB"/>
    <w:rsid w:val="00330680"/>
    <w:rsid w:val="00330CC2"/>
    <w:rsid w:val="00333052"/>
    <w:rsid w:val="00344DA9"/>
    <w:rsid w:val="0035556E"/>
    <w:rsid w:val="00355A2F"/>
    <w:rsid w:val="00372017"/>
    <w:rsid w:val="0037433B"/>
    <w:rsid w:val="003830E8"/>
    <w:rsid w:val="00387109"/>
    <w:rsid w:val="003B5807"/>
    <w:rsid w:val="003B5B5D"/>
    <w:rsid w:val="003C5373"/>
    <w:rsid w:val="003C60B0"/>
    <w:rsid w:val="003C7793"/>
    <w:rsid w:val="003E3ADF"/>
    <w:rsid w:val="00412BE5"/>
    <w:rsid w:val="0041517C"/>
    <w:rsid w:val="00437E6E"/>
    <w:rsid w:val="00452E24"/>
    <w:rsid w:val="00454DB9"/>
    <w:rsid w:val="004644B2"/>
    <w:rsid w:val="00482B8E"/>
    <w:rsid w:val="004949AE"/>
    <w:rsid w:val="004B57FA"/>
    <w:rsid w:val="004C3460"/>
    <w:rsid w:val="004C48A5"/>
    <w:rsid w:val="004D18E7"/>
    <w:rsid w:val="004E4199"/>
    <w:rsid w:val="005111F6"/>
    <w:rsid w:val="005314F4"/>
    <w:rsid w:val="005334F2"/>
    <w:rsid w:val="00546181"/>
    <w:rsid w:val="005722DF"/>
    <w:rsid w:val="00591832"/>
    <w:rsid w:val="00593BFB"/>
    <w:rsid w:val="005A015D"/>
    <w:rsid w:val="005B4C07"/>
    <w:rsid w:val="005C0266"/>
    <w:rsid w:val="005C22E6"/>
    <w:rsid w:val="005C2B14"/>
    <w:rsid w:val="005C6A65"/>
    <w:rsid w:val="00603FC3"/>
    <w:rsid w:val="00622920"/>
    <w:rsid w:val="00623E05"/>
    <w:rsid w:val="0062528E"/>
    <w:rsid w:val="006408D5"/>
    <w:rsid w:val="006674FE"/>
    <w:rsid w:val="00695E40"/>
    <w:rsid w:val="006A61AA"/>
    <w:rsid w:val="006B3CE6"/>
    <w:rsid w:val="006B43FC"/>
    <w:rsid w:val="006B71D2"/>
    <w:rsid w:val="006C2890"/>
    <w:rsid w:val="006E1340"/>
    <w:rsid w:val="006E32DA"/>
    <w:rsid w:val="006E3E68"/>
    <w:rsid w:val="00702542"/>
    <w:rsid w:val="00704B61"/>
    <w:rsid w:val="007235B1"/>
    <w:rsid w:val="00725940"/>
    <w:rsid w:val="00745C0E"/>
    <w:rsid w:val="00747BFA"/>
    <w:rsid w:val="00761955"/>
    <w:rsid w:val="00775D35"/>
    <w:rsid w:val="0079390C"/>
    <w:rsid w:val="007969D3"/>
    <w:rsid w:val="007A0EA8"/>
    <w:rsid w:val="007E7EBB"/>
    <w:rsid w:val="00807DB1"/>
    <w:rsid w:val="00823D74"/>
    <w:rsid w:val="00843EDF"/>
    <w:rsid w:val="0087352A"/>
    <w:rsid w:val="008A0B70"/>
    <w:rsid w:val="008A7E37"/>
    <w:rsid w:val="008C245F"/>
    <w:rsid w:val="008E32BB"/>
    <w:rsid w:val="008F1E58"/>
    <w:rsid w:val="009070E2"/>
    <w:rsid w:val="00912577"/>
    <w:rsid w:val="00930D3A"/>
    <w:rsid w:val="0093255D"/>
    <w:rsid w:val="00965C05"/>
    <w:rsid w:val="00986FBC"/>
    <w:rsid w:val="00991EBF"/>
    <w:rsid w:val="009A155C"/>
    <w:rsid w:val="009C4AD7"/>
    <w:rsid w:val="00A13BA0"/>
    <w:rsid w:val="00A32A84"/>
    <w:rsid w:val="00A348D8"/>
    <w:rsid w:val="00A514DC"/>
    <w:rsid w:val="00A53174"/>
    <w:rsid w:val="00A57A83"/>
    <w:rsid w:val="00A57A84"/>
    <w:rsid w:val="00A64692"/>
    <w:rsid w:val="00A66A40"/>
    <w:rsid w:val="00A83638"/>
    <w:rsid w:val="00AA12C2"/>
    <w:rsid w:val="00AA2FBF"/>
    <w:rsid w:val="00AB1B46"/>
    <w:rsid w:val="00AB66E7"/>
    <w:rsid w:val="00AD2CEC"/>
    <w:rsid w:val="00AE39BD"/>
    <w:rsid w:val="00B14FD3"/>
    <w:rsid w:val="00B3219C"/>
    <w:rsid w:val="00B736AB"/>
    <w:rsid w:val="00B73FDB"/>
    <w:rsid w:val="00B93071"/>
    <w:rsid w:val="00BA5C24"/>
    <w:rsid w:val="00BA663A"/>
    <w:rsid w:val="00BB1561"/>
    <w:rsid w:val="00BB5FF9"/>
    <w:rsid w:val="00BC599A"/>
    <w:rsid w:val="00BD0001"/>
    <w:rsid w:val="00BD0114"/>
    <w:rsid w:val="00BD3E9E"/>
    <w:rsid w:val="00BD6949"/>
    <w:rsid w:val="00BE3EC6"/>
    <w:rsid w:val="00BF7C40"/>
    <w:rsid w:val="00C0279B"/>
    <w:rsid w:val="00C258A3"/>
    <w:rsid w:val="00C267C0"/>
    <w:rsid w:val="00C358FD"/>
    <w:rsid w:val="00C40FCA"/>
    <w:rsid w:val="00C55F6C"/>
    <w:rsid w:val="00C831F5"/>
    <w:rsid w:val="00C839F7"/>
    <w:rsid w:val="00CB3D2C"/>
    <w:rsid w:val="00CB69F3"/>
    <w:rsid w:val="00CD0AE0"/>
    <w:rsid w:val="00CE1ED7"/>
    <w:rsid w:val="00D01FCE"/>
    <w:rsid w:val="00D170FF"/>
    <w:rsid w:val="00D20A33"/>
    <w:rsid w:val="00D277AF"/>
    <w:rsid w:val="00D56CC4"/>
    <w:rsid w:val="00D57013"/>
    <w:rsid w:val="00D803A1"/>
    <w:rsid w:val="00D876EE"/>
    <w:rsid w:val="00DB49FE"/>
    <w:rsid w:val="00DC3145"/>
    <w:rsid w:val="00DC4C18"/>
    <w:rsid w:val="00DE4EC1"/>
    <w:rsid w:val="00E159B7"/>
    <w:rsid w:val="00E303E8"/>
    <w:rsid w:val="00E37951"/>
    <w:rsid w:val="00E52111"/>
    <w:rsid w:val="00E63EFE"/>
    <w:rsid w:val="00E721AC"/>
    <w:rsid w:val="00E77BE7"/>
    <w:rsid w:val="00E831E8"/>
    <w:rsid w:val="00E86204"/>
    <w:rsid w:val="00EA0BFC"/>
    <w:rsid w:val="00EA78AC"/>
    <w:rsid w:val="00EC7515"/>
    <w:rsid w:val="00ED371C"/>
    <w:rsid w:val="00ED5F73"/>
    <w:rsid w:val="00F22E9A"/>
    <w:rsid w:val="00F23FFA"/>
    <w:rsid w:val="00F87958"/>
    <w:rsid w:val="00F94F94"/>
    <w:rsid w:val="00FA17F1"/>
    <w:rsid w:val="00FC1C96"/>
    <w:rsid w:val="00FC47EB"/>
    <w:rsid w:val="00FD3D65"/>
    <w:rsid w:val="00FD4AFA"/>
    <w:rsid w:val="00FE40A7"/>
    <w:rsid w:val="00FE4D2E"/>
    <w:rsid w:val="00FF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C4C1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4C18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4C18"/>
    <w:pPr>
      <w:keepNext/>
      <w:jc w:val="center"/>
      <w:outlineLvl w:val="1"/>
    </w:pPr>
    <w:rPr>
      <w:b/>
      <w:i/>
      <w:color w:val="808080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4C18"/>
    <w:pPr>
      <w:keepNext/>
      <w:jc w:val="center"/>
      <w:outlineLvl w:val="2"/>
    </w:pPr>
    <w:rPr>
      <w:i/>
      <w:color w:val="808080"/>
      <w:w w:val="15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C4C18"/>
    <w:pPr>
      <w:keepNext/>
      <w:spacing w:line="360" w:lineRule="auto"/>
      <w:ind w:firstLine="708"/>
      <w:jc w:val="right"/>
      <w:outlineLvl w:val="3"/>
    </w:pPr>
    <w:rPr>
      <w:rFonts w:ascii="Arial" w:hAnsi="Arial"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C4C18"/>
    <w:pPr>
      <w:keepNext/>
      <w:spacing w:line="360" w:lineRule="auto"/>
      <w:jc w:val="center"/>
      <w:outlineLvl w:val="4"/>
    </w:pPr>
    <w:rPr>
      <w:rFonts w:ascii="Arial" w:hAnsi="Arial"/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C4C18"/>
    <w:pPr>
      <w:keepNext/>
      <w:spacing w:line="360" w:lineRule="auto"/>
      <w:ind w:left="708"/>
      <w:jc w:val="center"/>
      <w:outlineLvl w:val="5"/>
    </w:pPr>
    <w:rPr>
      <w:rFonts w:ascii="Arial" w:hAnsi="Arial"/>
      <w:b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C4C18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C4C18"/>
    <w:pPr>
      <w:keepNext/>
      <w:spacing w:line="360" w:lineRule="auto"/>
      <w:ind w:firstLine="708"/>
      <w:jc w:val="both"/>
      <w:outlineLvl w:val="7"/>
    </w:pPr>
    <w:rPr>
      <w:color w:val="000000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C4C18"/>
    <w:pPr>
      <w:keepNext/>
      <w:outlineLvl w:val="8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22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22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22E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C22E6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C22E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C22E6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C22E6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C22E6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C22E6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DC4C1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22E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C4C1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22E6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DC4C18"/>
    <w:pPr>
      <w:spacing w:line="360" w:lineRule="auto"/>
      <w:ind w:firstLine="708"/>
      <w:jc w:val="both"/>
    </w:pPr>
    <w:rPr>
      <w:rFonts w:ascii="Arial" w:hAnsi="Arial"/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C22E6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C4C18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22E6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DC4C18"/>
    <w:pPr>
      <w:jc w:val="center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C22E6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DC4C18"/>
    <w:rPr>
      <w:b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C22E6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DC4C18"/>
    <w:pPr>
      <w:ind w:left="720"/>
    </w:pPr>
    <w:rPr>
      <w:sz w:val="24"/>
      <w:szCs w:val="24"/>
      <w:lang w:bidi="he-IL"/>
    </w:rPr>
  </w:style>
  <w:style w:type="paragraph" w:styleId="BodyTextIndent2">
    <w:name w:val="Body Text Indent 2"/>
    <w:basedOn w:val="Normal"/>
    <w:link w:val="BodyTextIndent2Char"/>
    <w:uiPriority w:val="99"/>
    <w:rsid w:val="00DC4C18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C22E6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DC4C18"/>
    <w:pPr>
      <w:ind w:firstLine="708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C22E6"/>
    <w:rPr>
      <w:rFonts w:cs="Times New Roman"/>
      <w:sz w:val="16"/>
      <w:szCs w:val="16"/>
    </w:rPr>
  </w:style>
  <w:style w:type="table" w:styleId="TableGrid">
    <w:name w:val="Table Grid"/>
    <w:basedOn w:val="TableNormal"/>
    <w:uiPriority w:val="99"/>
    <w:rsid w:val="00EA0B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B2535"/>
    <w:rPr>
      <w:rFonts w:cs="Times New Roman"/>
      <w:color w:val="0000FF"/>
      <w:u w:val="single"/>
    </w:rPr>
  </w:style>
  <w:style w:type="paragraph" w:customStyle="1" w:styleId="ParaAttribute0">
    <w:name w:val="ParaAttribute0"/>
    <w:uiPriority w:val="99"/>
    <w:rsid w:val="004644B2"/>
    <w:pPr>
      <w:widowControl w:val="0"/>
      <w:wordWrap w:val="0"/>
      <w:spacing w:after="200"/>
    </w:pPr>
    <w:rPr>
      <w:rFonts w:eastAsia="Batang"/>
      <w:sz w:val="20"/>
      <w:szCs w:val="20"/>
    </w:rPr>
  </w:style>
  <w:style w:type="paragraph" w:customStyle="1" w:styleId="ParaAttribute1">
    <w:name w:val="ParaAttribute1"/>
    <w:uiPriority w:val="99"/>
    <w:rsid w:val="004644B2"/>
    <w:pPr>
      <w:widowControl w:val="0"/>
      <w:wordWrap w:val="0"/>
      <w:spacing w:after="200"/>
    </w:pPr>
    <w:rPr>
      <w:rFonts w:eastAsia="Batang"/>
      <w:sz w:val="20"/>
      <w:szCs w:val="20"/>
    </w:rPr>
  </w:style>
  <w:style w:type="paragraph" w:customStyle="1" w:styleId="ParaAttribute2">
    <w:name w:val="ParaAttribute2"/>
    <w:uiPriority w:val="99"/>
    <w:rsid w:val="004644B2"/>
    <w:pPr>
      <w:widowControl w:val="0"/>
      <w:wordWrap w:val="0"/>
      <w:spacing w:after="200"/>
      <w:jc w:val="both"/>
    </w:pPr>
    <w:rPr>
      <w:rFonts w:eastAsia="Batang"/>
      <w:sz w:val="20"/>
      <w:szCs w:val="20"/>
    </w:rPr>
  </w:style>
  <w:style w:type="paragraph" w:customStyle="1" w:styleId="ParaAttribute7">
    <w:name w:val="ParaAttribute7"/>
    <w:uiPriority w:val="99"/>
    <w:rsid w:val="004644B2"/>
    <w:pPr>
      <w:widowControl w:val="0"/>
      <w:wordWrap w:val="0"/>
      <w:spacing w:after="200"/>
      <w:jc w:val="center"/>
    </w:pPr>
    <w:rPr>
      <w:rFonts w:eastAsia="Batang"/>
      <w:sz w:val="20"/>
      <w:szCs w:val="20"/>
    </w:rPr>
  </w:style>
  <w:style w:type="paragraph" w:customStyle="1" w:styleId="ParaAttribute8">
    <w:name w:val="ParaAttribute8"/>
    <w:uiPriority w:val="99"/>
    <w:rsid w:val="004644B2"/>
    <w:pPr>
      <w:widowControl w:val="0"/>
      <w:wordWrap w:val="0"/>
      <w:spacing w:after="200"/>
      <w:jc w:val="both"/>
    </w:pPr>
    <w:rPr>
      <w:rFonts w:eastAsia="Batang"/>
      <w:sz w:val="20"/>
      <w:szCs w:val="20"/>
    </w:rPr>
  </w:style>
  <w:style w:type="paragraph" w:customStyle="1" w:styleId="ParaAttribute9">
    <w:name w:val="ParaAttribute9"/>
    <w:uiPriority w:val="99"/>
    <w:rsid w:val="004644B2"/>
    <w:pPr>
      <w:widowControl w:val="0"/>
      <w:wordWrap w:val="0"/>
      <w:spacing w:after="200"/>
      <w:ind w:hanging="708"/>
      <w:jc w:val="both"/>
    </w:pPr>
    <w:rPr>
      <w:rFonts w:eastAsia="Batang"/>
      <w:sz w:val="20"/>
      <w:szCs w:val="20"/>
    </w:rPr>
  </w:style>
  <w:style w:type="paragraph" w:customStyle="1" w:styleId="ParaAttribute10">
    <w:name w:val="ParaAttribute10"/>
    <w:uiPriority w:val="99"/>
    <w:rsid w:val="004644B2"/>
    <w:pPr>
      <w:widowControl w:val="0"/>
      <w:wordWrap w:val="0"/>
      <w:spacing w:after="200"/>
      <w:ind w:left="708" w:firstLine="708"/>
      <w:jc w:val="both"/>
    </w:pPr>
    <w:rPr>
      <w:rFonts w:eastAsia="Batang"/>
      <w:sz w:val="20"/>
      <w:szCs w:val="20"/>
    </w:rPr>
  </w:style>
  <w:style w:type="paragraph" w:customStyle="1" w:styleId="ParaAttribute12">
    <w:name w:val="ParaAttribute12"/>
    <w:uiPriority w:val="99"/>
    <w:rsid w:val="004644B2"/>
    <w:pPr>
      <w:widowControl w:val="0"/>
      <w:wordWrap w:val="0"/>
      <w:spacing w:after="200"/>
      <w:ind w:left="720"/>
      <w:jc w:val="both"/>
    </w:pPr>
    <w:rPr>
      <w:rFonts w:eastAsia="Batang"/>
      <w:sz w:val="20"/>
      <w:szCs w:val="20"/>
    </w:rPr>
  </w:style>
  <w:style w:type="character" w:customStyle="1" w:styleId="CharAttribute0">
    <w:name w:val="CharAttribute0"/>
    <w:uiPriority w:val="99"/>
    <w:rsid w:val="004644B2"/>
    <w:rPr>
      <w:rFonts w:ascii="Arial" w:hAnsi="Arial"/>
      <w:b/>
      <w:color w:val="FF0000"/>
      <w:sz w:val="22"/>
    </w:rPr>
  </w:style>
  <w:style w:type="character" w:customStyle="1" w:styleId="CharAttribute2">
    <w:name w:val="CharAttribute2"/>
    <w:uiPriority w:val="99"/>
    <w:rsid w:val="004644B2"/>
    <w:rPr>
      <w:rFonts w:ascii="Calibri" w:hAnsi="Calibri"/>
      <w:sz w:val="22"/>
    </w:rPr>
  </w:style>
  <w:style w:type="character" w:customStyle="1" w:styleId="CharAttribute5">
    <w:name w:val="CharAttribute5"/>
    <w:uiPriority w:val="99"/>
    <w:rsid w:val="004644B2"/>
    <w:rPr>
      <w:rFonts w:ascii="Calibri" w:hAnsi="Calibri"/>
      <w:strike/>
      <w:sz w:val="22"/>
    </w:rPr>
  </w:style>
  <w:style w:type="character" w:customStyle="1" w:styleId="CharAttribute6">
    <w:name w:val="CharAttribute6"/>
    <w:uiPriority w:val="99"/>
    <w:rsid w:val="004644B2"/>
    <w:rPr>
      <w:rFonts w:ascii="Calibri" w:hAnsi="Calibri"/>
      <w:b/>
      <w:sz w:val="22"/>
    </w:rPr>
  </w:style>
  <w:style w:type="character" w:customStyle="1" w:styleId="CharAttribute7">
    <w:name w:val="CharAttribute7"/>
    <w:uiPriority w:val="99"/>
    <w:rsid w:val="004644B2"/>
    <w:rPr>
      <w:rFonts w:ascii="Calibri" w:hAnsi="Calibri"/>
      <w:b/>
      <w:sz w:val="22"/>
      <w:vertAlign w:val="superscript"/>
    </w:rPr>
  </w:style>
  <w:style w:type="character" w:customStyle="1" w:styleId="CharAttribute8">
    <w:name w:val="CharAttribute8"/>
    <w:uiPriority w:val="99"/>
    <w:rsid w:val="004644B2"/>
    <w:rPr>
      <w:rFonts w:ascii="Calibri" w:hAnsi="Calibri"/>
      <w:i/>
      <w:sz w:val="22"/>
    </w:rPr>
  </w:style>
  <w:style w:type="character" w:customStyle="1" w:styleId="CharAttribute9">
    <w:name w:val="CharAttribute9"/>
    <w:uiPriority w:val="99"/>
    <w:rsid w:val="004644B2"/>
    <w:rPr>
      <w:rFonts w:ascii="Calibri" w:hAnsi="Calibri"/>
      <w:sz w:val="18"/>
    </w:rPr>
  </w:style>
  <w:style w:type="character" w:styleId="PageNumber">
    <w:name w:val="page number"/>
    <w:basedOn w:val="DefaultParagraphFont"/>
    <w:uiPriority w:val="99"/>
    <w:rsid w:val="00304C6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025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5094"/>
    <w:rPr>
      <w:rFonts w:ascii="Tahoma" w:hAnsi="Tahoma" w:cs="Tahoma"/>
      <w:sz w:val="16"/>
      <w:szCs w:val="16"/>
    </w:rPr>
  </w:style>
  <w:style w:type="paragraph" w:customStyle="1" w:styleId="Paragrafoelenco">
    <w:name w:val="Paragrafo elenco"/>
    <w:basedOn w:val="Normal"/>
    <w:uiPriority w:val="99"/>
    <w:rsid w:val="002B13A8"/>
    <w:pPr>
      <w:ind w:left="720"/>
    </w:pPr>
    <w:rPr>
      <w:sz w:val="24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0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551</Words>
  <Characters>3145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forte</dc:creator>
  <cp:keywords/>
  <dc:description/>
  <cp:lastModifiedBy>i.troia</cp:lastModifiedBy>
  <cp:revision>2</cp:revision>
  <cp:lastPrinted>2014-10-02T08:04:00Z</cp:lastPrinted>
  <dcterms:created xsi:type="dcterms:W3CDTF">2014-10-02T12:35:00Z</dcterms:created>
  <dcterms:modified xsi:type="dcterms:W3CDTF">2014-10-02T12:35:00Z</dcterms:modified>
</cp:coreProperties>
</file>