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99E0D" w14:textId="77777777" w:rsidR="00D513E3" w:rsidRDefault="00D513E3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13F6E" w:rsidRPr="006309C7" w14:paraId="3B4B1F36" w14:textId="77777777" w:rsidTr="00AC28DC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52AC922B" w14:textId="7A8F39E6" w:rsidR="00C34FD5" w:rsidRPr="00C34FD5" w:rsidRDefault="00100C58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Tutto in ordine in associazione…anche durante l’emergenza COVID 19</w:t>
            </w:r>
          </w:p>
          <w:p w14:paraId="0D7A3952" w14:textId="54F9A717" w:rsidR="00C34FD5" w:rsidRPr="00100C58" w:rsidRDefault="0097313A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="Verdana" w:hAnsi="Verdana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Incontro</w:t>
            </w:r>
            <w:r w:rsidR="00100C58" w:rsidRPr="00100C58">
              <w:rPr>
                <w:rFonts w:ascii="Verdana" w:hAnsi="Verdana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di aggiornamento</w:t>
            </w:r>
          </w:p>
          <w:p w14:paraId="08447409" w14:textId="77777777" w:rsidR="00100C58" w:rsidRDefault="00100C58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  <w:p w14:paraId="109517F5" w14:textId="05EBB013" w:rsidR="00DB6CDA" w:rsidRDefault="00C34FD5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II</w:t>
            </w:r>
            <w:r w:rsidR="000E2B1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Edizione</w:t>
            </w:r>
          </w:p>
          <w:p w14:paraId="320D2429" w14:textId="78176197" w:rsidR="00D513E3" w:rsidRPr="00681D36" w:rsidRDefault="00DB6CDA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="Verdana" w:hAnsi="Verdana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681D36">
              <w:rPr>
                <w:rFonts w:ascii="Verdana" w:hAnsi="Verdana"/>
                <w:color w:val="000000"/>
                <w:sz w:val="14"/>
                <w:szCs w:val="14"/>
              </w:rPr>
              <w:br/>
            </w:r>
          </w:p>
          <w:p w14:paraId="0F20D424" w14:textId="46D1B3F9" w:rsidR="006F5C3A" w:rsidRPr="002E0E4F" w:rsidRDefault="0097313A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bCs w:val="0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Webinar del </w:t>
            </w:r>
            <w:r w:rsidR="00100C58">
              <w:rPr>
                <w:rFonts w:asciiTheme="minorHAnsi" w:hAnsiTheme="minorHAnsi"/>
                <w:sz w:val="28"/>
                <w:szCs w:val="28"/>
              </w:rPr>
              <w:t>20</w:t>
            </w:r>
            <w:r w:rsidR="002775E9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AD1477">
              <w:rPr>
                <w:rFonts w:asciiTheme="minorHAnsi" w:hAnsiTheme="minorHAnsi"/>
                <w:sz w:val="28"/>
                <w:szCs w:val="28"/>
              </w:rPr>
              <w:t>maggio</w:t>
            </w:r>
            <w:r w:rsidR="00681D36">
              <w:rPr>
                <w:rFonts w:asciiTheme="minorHAnsi" w:hAnsiTheme="minorHAnsi"/>
                <w:sz w:val="28"/>
                <w:szCs w:val="28"/>
              </w:rPr>
              <w:t xml:space="preserve"> 2020</w:t>
            </w:r>
            <w:r w:rsidR="002775E9">
              <w:rPr>
                <w:rFonts w:asciiTheme="minorHAnsi" w:hAnsiTheme="minorHAnsi"/>
                <w:sz w:val="28"/>
                <w:szCs w:val="28"/>
              </w:rPr>
              <w:t xml:space="preserve">, </w:t>
            </w:r>
            <w:r w:rsidR="00681D36">
              <w:rPr>
                <w:rFonts w:asciiTheme="minorHAnsi" w:hAnsiTheme="minorHAnsi"/>
                <w:sz w:val="28"/>
                <w:szCs w:val="28"/>
              </w:rPr>
              <w:t>dalle 1</w:t>
            </w:r>
            <w:r w:rsidR="002775E9">
              <w:rPr>
                <w:rFonts w:asciiTheme="minorHAnsi" w:hAnsiTheme="minorHAnsi"/>
                <w:sz w:val="28"/>
                <w:szCs w:val="28"/>
              </w:rPr>
              <w:t>5</w:t>
            </w:r>
            <w:r w:rsidR="00681D36">
              <w:rPr>
                <w:rFonts w:asciiTheme="minorHAnsi" w:hAnsiTheme="minorHAnsi"/>
                <w:sz w:val="28"/>
                <w:szCs w:val="28"/>
              </w:rPr>
              <w:t>.30 alle 1</w:t>
            </w:r>
            <w:r w:rsidR="002775E9">
              <w:rPr>
                <w:rFonts w:asciiTheme="minorHAnsi" w:hAnsiTheme="minorHAnsi"/>
                <w:sz w:val="28"/>
                <w:szCs w:val="28"/>
              </w:rPr>
              <w:t>7</w:t>
            </w:r>
            <w:r w:rsidR="00681D36">
              <w:rPr>
                <w:rFonts w:asciiTheme="minorHAnsi" w:hAnsiTheme="minorHAnsi"/>
                <w:sz w:val="28"/>
                <w:szCs w:val="28"/>
              </w:rPr>
              <w:t>.</w:t>
            </w:r>
            <w:r w:rsidR="00100C58">
              <w:rPr>
                <w:rFonts w:asciiTheme="minorHAnsi" w:hAnsiTheme="minorHAnsi"/>
                <w:sz w:val="28"/>
                <w:szCs w:val="28"/>
              </w:rPr>
              <w:t>00</w:t>
            </w:r>
          </w:p>
          <w:p w14:paraId="05EE099A" w14:textId="77777777" w:rsidR="00313F6E" w:rsidRPr="00681D36" w:rsidRDefault="00313F6E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sz w:val="14"/>
                <w:szCs w:val="14"/>
              </w:rPr>
            </w:pPr>
          </w:p>
          <w:p w14:paraId="28CE4A49" w14:textId="77777777" w:rsidR="00520A05" w:rsidRPr="00681D36" w:rsidRDefault="00520A05" w:rsidP="00520A05">
            <w:pPr>
              <w:ind w:left="321" w:right="175"/>
              <w:jc w:val="both"/>
              <w:rPr>
                <w:rFonts w:cs="Arial"/>
                <w:sz w:val="14"/>
                <w:szCs w:val="14"/>
              </w:rPr>
            </w:pPr>
          </w:p>
          <w:p w14:paraId="3C48E110" w14:textId="77777777" w:rsidR="00C34FD5" w:rsidRDefault="00C34FD5" w:rsidP="00DB6CDA">
            <w:pPr>
              <w:ind w:left="321" w:right="140"/>
              <w:jc w:val="both"/>
              <w:rPr>
                <w:rFonts w:cs="Arial"/>
              </w:rPr>
            </w:pPr>
          </w:p>
          <w:p w14:paraId="5165EDCC" w14:textId="06106DBA" w:rsidR="00C34FD5" w:rsidRPr="002775E9" w:rsidRDefault="00C34FD5" w:rsidP="002775E9">
            <w:pPr>
              <w:ind w:left="321" w:right="140"/>
              <w:jc w:val="both"/>
              <w:rPr>
                <w:rFonts w:cs="Arial"/>
                <w:i/>
                <w:iCs/>
              </w:rPr>
            </w:pPr>
            <w:r w:rsidRPr="00C34FD5">
              <w:rPr>
                <w:rFonts w:cs="Arial"/>
              </w:rPr>
              <w:t xml:space="preserve">Un incontro on line dedicato ad un </w:t>
            </w:r>
            <w:r w:rsidRPr="00C34FD5">
              <w:rPr>
                <w:rFonts w:cs="Arial"/>
                <w:u w:val="single"/>
              </w:rPr>
              <w:t>aggiornamento</w:t>
            </w:r>
            <w:r w:rsidRPr="00C34FD5">
              <w:rPr>
                <w:rFonts w:cs="Arial"/>
              </w:rPr>
              <w:t xml:space="preserve"> su alcuni aspetti relativi alla gestione degli adempimenti </w:t>
            </w:r>
            <w:r w:rsidR="00EB2066">
              <w:rPr>
                <w:rFonts w:cs="Arial"/>
              </w:rPr>
              <w:t>amministrativi</w:t>
            </w:r>
            <w:r w:rsidRPr="00C34FD5">
              <w:rPr>
                <w:rFonts w:cs="Arial"/>
              </w:rPr>
              <w:t xml:space="preserve"> delle associazioni, con un focus particolare </w:t>
            </w:r>
            <w:r w:rsidR="00C42724" w:rsidRPr="00C34FD5">
              <w:rPr>
                <w:rFonts w:cs="Arial"/>
              </w:rPr>
              <w:t>sulle recentissime disposizioni previste dal decreto "</w:t>
            </w:r>
            <w:r w:rsidR="00C42724" w:rsidRPr="002775E9">
              <w:rPr>
                <w:rFonts w:cs="Arial"/>
                <w:i/>
                <w:iCs/>
              </w:rPr>
              <w:t>Cura Italia</w:t>
            </w:r>
            <w:r w:rsidR="00C42724" w:rsidRPr="00C34FD5">
              <w:rPr>
                <w:rFonts w:cs="Arial"/>
              </w:rPr>
              <w:t>"</w:t>
            </w:r>
            <w:r w:rsidR="00C42724" w:rsidRPr="002775E9">
              <w:rPr>
                <w:rFonts w:cs="Arial"/>
                <w:i/>
                <w:iCs/>
              </w:rPr>
              <w:t>.</w:t>
            </w:r>
          </w:p>
          <w:p w14:paraId="2EE8FD53" w14:textId="4A1637C2" w:rsidR="002775E9" w:rsidRPr="002775E9" w:rsidRDefault="002775E9" w:rsidP="002775E9">
            <w:pPr>
              <w:ind w:left="321" w:right="140"/>
              <w:jc w:val="both"/>
              <w:rPr>
                <w:rFonts w:cs="Arial"/>
              </w:rPr>
            </w:pPr>
          </w:p>
        </w:tc>
      </w:tr>
      <w:tr w:rsidR="00313F6E" w:rsidRPr="006309C7" w14:paraId="0F525DFC" w14:textId="77777777" w:rsidTr="00AC28DC">
        <w:trPr>
          <w:trHeight w:val="145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4BF92E16" w14:textId="77777777" w:rsidR="00313F6E" w:rsidRPr="006309C7" w:rsidRDefault="00955267" w:rsidP="00520A05">
            <w:pPr>
              <w:ind w:left="321"/>
              <w:jc w:val="both"/>
              <w:rPr>
                <w:rFonts w:cs="Arial"/>
              </w:rPr>
            </w:pPr>
            <w:r w:rsidRPr="006309C7">
              <w:rPr>
                <w:b/>
              </w:rPr>
              <w:t>METODO</w:t>
            </w:r>
          </w:p>
          <w:p w14:paraId="19B70621" w14:textId="4F9D67C4" w:rsidR="00947680" w:rsidRPr="006309C7" w:rsidRDefault="00DB6CDA" w:rsidP="00520A05">
            <w:pPr>
              <w:ind w:left="321" w:right="140"/>
              <w:jc w:val="both"/>
              <w:rPr>
                <w:rFonts w:cs="Arial"/>
              </w:rPr>
            </w:pPr>
            <w:r>
              <w:rPr>
                <w:rFonts w:cs="Arial"/>
              </w:rPr>
              <w:t>Utilizzeremo un sistema per fare f</w:t>
            </w:r>
            <w:r w:rsidR="006F5C3A">
              <w:rPr>
                <w:rFonts w:cs="Arial"/>
              </w:rPr>
              <w:t xml:space="preserve">ormazione </w:t>
            </w:r>
            <w:r w:rsidR="00D513E3">
              <w:rPr>
                <w:rFonts w:cs="Arial"/>
              </w:rPr>
              <w:t xml:space="preserve">a distanza in rete tramite </w:t>
            </w:r>
            <w:r w:rsidR="006F5C3A">
              <w:rPr>
                <w:rFonts w:cs="Arial"/>
              </w:rPr>
              <w:t>videoconferenza</w:t>
            </w:r>
            <w:r>
              <w:rPr>
                <w:rFonts w:cs="Arial"/>
              </w:rPr>
              <w:t>, il webinar.</w:t>
            </w:r>
            <w:r w:rsidR="0094768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L’incontro</w:t>
            </w:r>
            <w:r w:rsidR="00947680">
              <w:rPr>
                <w:rFonts w:cs="Arial"/>
              </w:rPr>
              <w:t xml:space="preserve"> è organizzato in due fasi, si apre con l’intervento del formatore che presenta argomenti col supporto di slide </w:t>
            </w:r>
            <w:r>
              <w:rPr>
                <w:rFonts w:cs="Arial"/>
              </w:rPr>
              <w:t>o</w:t>
            </w:r>
            <w:r w:rsidR="00947680">
              <w:rPr>
                <w:rFonts w:cs="Arial"/>
              </w:rPr>
              <w:t xml:space="preserve"> documenti esemplificativi, a seguire si apre una sessione di scambio domande e risposte.</w:t>
            </w:r>
          </w:p>
          <w:p w14:paraId="4722F508" w14:textId="77777777" w:rsidR="00313F6E" w:rsidRPr="006309C7" w:rsidRDefault="00313F6E" w:rsidP="00520A05">
            <w:pPr>
              <w:ind w:left="321"/>
              <w:rPr>
                <w:rFonts w:cs="Arial"/>
                <w:b/>
                <w:i/>
                <w:u w:val="single"/>
              </w:rPr>
            </w:pPr>
          </w:p>
          <w:p w14:paraId="231F08A7" w14:textId="2AB0DE6B" w:rsidR="007B0460" w:rsidRPr="006309C7" w:rsidRDefault="007B0460" w:rsidP="00520A05">
            <w:pPr>
              <w:ind w:left="321"/>
              <w:jc w:val="both"/>
              <w:rPr>
                <w:b/>
              </w:rPr>
            </w:pPr>
            <w:r w:rsidRPr="006309C7">
              <w:rPr>
                <w:b/>
                <w:caps/>
              </w:rPr>
              <w:t>Obiettivi</w:t>
            </w:r>
            <w:r w:rsidR="00EB2066">
              <w:rPr>
                <w:b/>
                <w:caps/>
              </w:rPr>
              <w:t xml:space="preserve"> E CONTENUTI</w:t>
            </w:r>
          </w:p>
          <w:p w14:paraId="30AD6A9E" w14:textId="32B246AE" w:rsidR="007B0460" w:rsidRPr="006309C7" w:rsidRDefault="007B0460" w:rsidP="00DB6CDA">
            <w:pPr>
              <w:autoSpaceDE w:val="0"/>
              <w:autoSpaceDN w:val="0"/>
              <w:adjustRightInd w:val="0"/>
              <w:ind w:left="321"/>
              <w:jc w:val="both"/>
              <w:rPr>
                <w:rFonts w:cs="Arial"/>
              </w:rPr>
            </w:pPr>
            <w:r w:rsidRPr="006309C7">
              <w:rPr>
                <w:rFonts w:cs="Arial"/>
              </w:rPr>
              <w:t xml:space="preserve">Trasferire </w:t>
            </w:r>
            <w:r w:rsidR="00DB6CDA">
              <w:rPr>
                <w:rFonts w:cs="Arial"/>
              </w:rPr>
              <w:t xml:space="preserve">ai volontari e ai responsabili e legali rappresentanti delle associazioni </w:t>
            </w:r>
            <w:r w:rsidR="00C42724">
              <w:rPr>
                <w:rFonts w:cs="Arial"/>
              </w:rPr>
              <w:t xml:space="preserve">conoscenze </w:t>
            </w:r>
            <w:r w:rsidR="00DB6CDA">
              <w:rPr>
                <w:rFonts w:cs="Arial"/>
              </w:rPr>
              <w:t xml:space="preserve">di base </w:t>
            </w:r>
            <w:r w:rsidR="00D038A2">
              <w:rPr>
                <w:rFonts w:cs="Arial"/>
              </w:rPr>
              <w:t xml:space="preserve">per </w:t>
            </w:r>
            <w:r w:rsidR="00C42724">
              <w:rPr>
                <w:rFonts w:cs="Arial"/>
              </w:rPr>
              <w:t>un</w:t>
            </w:r>
            <w:r w:rsidR="00D038A2">
              <w:rPr>
                <w:rFonts w:cs="Arial"/>
              </w:rPr>
              <w:t xml:space="preserve"> consapevol</w:t>
            </w:r>
            <w:r w:rsidR="00C42724">
              <w:rPr>
                <w:rFonts w:cs="Arial"/>
              </w:rPr>
              <w:t>e e responsabile presidio</w:t>
            </w:r>
            <w:r w:rsidR="00D038A2">
              <w:rPr>
                <w:rFonts w:cs="Arial"/>
              </w:rPr>
              <w:t xml:space="preserve"> degli adempimenti di natura amministrativ</w:t>
            </w:r>
            <w:r w:rsidR="00EB2066">
              <w:rPr>
                <w:rFonts w:cs="Arial"/>
              </w:rPr>
              <w:t>a</w:t>
            </w:r>
            <w:r w:rsidR="00C42724">
              <w:rPr>
                <w:rFonts w:cs="Arial"/>
              </w:rPr>
              <w:t xml:space="preserve"> e poter mettere in atto le corrette pratiche gestionali.</w:t>
            </w:r>
            <w:r w:rsidR="00EB2066">
              <w:rPr>
                <w:rFonts w:cs="Arial"/>
              </w:rPr>
              <w:t xml:space="preserve"> In particolare</w:t>
            </w:r>
            <w:r w:rsidR="008257C2">
              <w:rPr>
                <w:rFonts w:cs="Arial"/>
              </w:rPr>
              <w:t xml:space="preserve">, in relazione alla fase di emergenze COVID !9 in corso, </w:t>
            </w:r>
            <w:r w:rsidR="00EB2066">
              <w:rPr>
                <w:rFonts w:cs="Arial"/>
              </w:rPr>
              <w:t>saranno illustrati gli aggiornamenti relativi alla gestione de</w:t>
            </w:r>
            <w:r w:rsidR="008257C2">
              <w:rPr>
                <w:rFonts w:cs="Arial"/>
              </w:rPr>
              <w:t>lle attività realizzate da volontari e organi associativi, quali ad esempio le riunioni di direttivo e dell’assemblea, la gestione delle modifiche degli statuti, la gestione dell’approvazione dei rendiconti e bilanci</w:t>
            </w:r>
            <w:r w:rsidR="00100C58">
              <w:rPr>
                <w:rFonts w:cs="Arial"/>
              </w:rPr>
              <w:t>.</w:t>
            </w:r>
          </w:p>
          <w:p w14:paraId="39229715" w14:textId="77777777" w:rsidR="00AA48D5" w:rsidRPr="006309C7" w:rsidRDefault="00AA48D5" w:rsidP="00520A05">
            <w:pPr>
              <w:ind w:left="321"/>
              <w:jc w:val="both"/>
              <w:rPr>
                <w:b/>
                <w:caps/>
              </w:rPr>
            </w:pPr>
          </w:p>
          <w:p w14:paraId="7F0AD598" w14:textId="061D478F" w:rsidR="007B0460" w:rsidRPr="006309C7" w:rsidRDefault="007B0460" w:rsidP="00520A05">
            <w:pPr>
              <w:ind w:left="321"/>
              <w:jc w:val="both"/>
              <w:rPr>
                <w:b/>
                <w:caps/>
              </w:rPr>
            </w:pPr>
            <w:r w:rsidRPr="006309C7">
              <w:rPr>
                <w:b/>
                <w:caps/>
              </w:rPr>
              <w:t xml:space="preserve">Durata e </w:t>
            </w:r>
            <w:r w:rsidR="00DB6CDA">
              <w:rPr>
                <w:b/>
                <w:caps/>
              </w:rPr>
              <w:t>accesso AL WEBINAR</w:t>
            </w:r>
          </w:p>
          <w:p w14:paraId="5656DB5F" w14:textId="5C08779B" w:rsidR="00DB6CDA" w:rsidRDefault="00DB6CDA" w:rsidP="00520A05">
            <w:pPr>
              <w:autoSpaceDE w:val="0"/>
              <w:autoSpaceDN w:val="0"/>
              <w:adjustRightInd w:val="0"/>
              <w:ind w:left="321"/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6F5C3A">
              <w:rPr>
                <w:rFonts w:cs="Arial"/>
              </w:rPr>
              <w:t>ppuntament</w:t>
            </w:r>
            <w:r>
              <w:rPr>
                <w:rFonts w:cs="Arial"/>
              </w:rPr>
              <w:t>o</w:t>
            </w:r>
            <w:r w:rsidR="006F5C3A">
              <w:rPr>
                <w:rFonts w:cs="Arial"/>
              </w:rPr>
              <w:t xml:space="preserve"> on line via webinar </w:t>
            </w:r>
            <w:r w:rsidR="002775E9">
              <w:rPr>
                <w:rFonts w:cs="Arial"/>
                <w:b/>
                <w:bCs/>
              </w:rPr>
              <w:t>mercoledì</w:t>
            </w:r>
            <w:r w:rsidR="00AD1477">
              <w:rPr>
                <w:rFonts w:cs="Arial"/>
                <w:b/>
                <w:bCs/>
              </w:rPr>
              <w:t xml:space="preserve"> </w:t>
            </w:r>
            <w:r w:rsidR="008257C2">
              <w:rPr>
                <w:rFonts w:cs="Arial"/>
                <w:b/>
                <w:bCs/>
              </w:rPr>
              <w:t>20</w:t>
            </w:r>
            <w:r w:rsidR="00AD1477" w:rsidRPr="00AD1477">
              <w:rPr>
                <w:rFonts w:cs="Arial"/>
                <w:b/>
                <w:bCs/>
              </w:rPr>
              <w:t xml:space="preserve"> maggio</w:t>
            </w:r>
            <w:r w:rsidR="00AD1477">
              <w:rPr>
                <w:rFonts w:cs="Arial"/>
              </w:rPr>
              <w:t xml:space="preserve"> </w:t>
            </w:r>
            <w:r w:rsidRPr="00681D36">
              <w:rPr>
                <w:rFonts w:cs="Arial"/>
                <w:b/>
                <w:bCs/>
              </w:rPr>
              <w:t>dalle 1</w:t>
            </w:r>
            <w:r w:rsidR="002775E9">
              <w:rPr>
                <w:rFonts w:cs="Arial"/>
                <w:b/>
                <w:bCs/>
              </w:rPr>
              <w:t>5</w:t>
            </w:r>
            <w:r w:rsidRPr="00681D36">
              <w:rPr>
                <w:rFonts w:cs="Arial"/>
                <w:b/>
                <w:bCs/>
              </w:rPr>
              <w:t>.30 alle 1</w:t>
            </w:r>
            <w:r w:rsidR="002775E9">
              <w:rPr>
                <w:rFonts w:cs="Arial"/>
                <w:b/>
                <w:bCs/>
              </w:rPr>
              <w:t>7</w:t>
            </w:r>
            <w:r w:rsidRPr="00681D36">
              <w:rPr>
                <w:rFonts w:cs="Arial"/>
                <w:b/>
                <w:bCs/>
              </w:rPr>
              <w:t>.</w:t>
            </w:r>
            <w:r w:rsidR="008257C2">
              <w:rPr>
                <w:rFonts w:cs="Arial"/>
                <w:b/>
                <w:bCs/>
              </w:rPr>
              <w:t>00</w:t>
            </w:r>
          </w:p>
          <w:p w14:paraId="1A3926F2" w14:textId="0695EBE6" w:rsidR="002775E9" w:rsidRDefault="00DB6CDA" w:rsidP="00520A05">
            <w:pPr>
              <w:autoSpaceDE w:val="0"/>
              <w:autoSpaceDN w:val="0"/>
              <w:adjustRightInd w:val="0"/>
              <w:ind w:left="32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Il giorno </w:t>
            </w:r>
            <w:r w:rsidR="00681D36">
              <w:rPr>
                <w:rFonts w:cs="Arial"/>
              </w:rPr>
              <w:t>precedente la data di svolgimento del webinar</w:t>
            </w:r>
            <w:r>
              <w:rPr>
                <w:rFonts w:cs="Arial"/>
              </w:rPr>
              <w:t xml:space="preserve"> a quanti si saranno iscritti</w:t>
            </w:r>
            <w:r w:rsidR="002775E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verrà inviata una mail </w:t>
            </w:r>
            <w:r w:rsidR="00681D36">
              <w:rPr>
                <w:rFonts w:cs="Arial"/>
              </w:rPr>
              <w:t>con le indicazioni per connettersi via internet</w:t>
            </w:r>
            <w:r w:rsidR="005A2642">
              <w:rPr>
                <w:rFonts w:cs="Arial"/>
              </w:rPr>
              <w:t xml:space="preserve"> attraverso un numero ID.</w:t>
            </w:r>
          </w:p>
          <w:p w14:paraId="6B46BDF7" w14:textId="6C263A9D" w:rsidR="00DB6CDA" w:rsidRPr="005A2642" w:rsidRDefault="004C3641" w:rsidP="00520A05">
            <w:pPr>
              <w:autoSpaceDE w:val="0"/>
              <w:autoSpaceDN w:val="0"/>
              <w:adjustRightInd w:val="0"/>
              <w:ind w:left="321"/>
              <w:jc w:val="both"/>
              <w:rPr>
                <w:rFonts w:cs="Arial"/>
                <w:sz w:val="20"/>
                <w:szCs w:val="20"/>
              </w:rPr>
            </w:pPr>
            <w:r w:rsidRPr="005A2642">
              <w:rPr>
                <w:rFonts w:cs="Arial"/>
                <w:i/>
                <w:iCs/>
                <w:sz w:val="20"/>
                <w:szCs w:val="20"/>
              </w:rPr>
              <w:t xml:space="preserve">(attenzione a trascrivere correttamente l’indirizzo </w:t>
            </w:r>
            <w:proofErr w:type="spellStart"/>
            <w:r w:rsidRPr="005A2642">
              <w:rPr>
                <w:rFonts w:cs="Arial"/>
                <w:i/>
                <w:iCs/>
                <w:sz w:val="20"/>
                <w:szCs w:val="20"/>
              </w:rPr>
              <w:t>eMail</w:t>
            </w:r>
            <w:proofErr w:type="spellEnd"/>
            <w:r w:rsidRPr="005A2642">
              <w:rPr>
                <w:rFonts w:cs="Arial"/>
                <w:i/>
                <w:iCs/>
                <w:sz w:val="20"/>
                <w:szCs w:val="20"/>
              </w:rPr>
              <w:t>, altrimenti non si verrà raggiunti dalla comunicazione)</w:t>
            </w:r>
          </w:p>
          <w:p w14:paraId="7B693CE7" w14:textId="098EAAC3" w:rsidR="00947680" w:rsidRPr="006309C7" w:rsidRDefault="00947680" w:rsidP="00DB6CDA">
            <w:pPr>
              <w:autoSpaceDE w:val="0"/>
              <w:autoSpaceDN w:val="0"/>
              <w:adjustRightInd w:val="0"/>
              <w:ind w:left="321"/>
              <w:jc w:val="both"/>
              <w:rPr>
                <w:rFonts w:cs="Arial"/>
                <w:b/>
                <w:i/>
              </w:rPr>
            </w:pPr>
          </w:p>
        </w:tc>
      </w:tr>
      <w:tr w:rsidR="00313F6E" w:rsidRPr="006309C7" w14:paraId="1C61BC73" w14:textId="77777777" w:rsidTr="00681D36">
        <w:trPr>
          <w:trHeight w:val="71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4893783B" w14:textId="77777777" w:rsidR="002E38BB" w:rsidRPr="006309C7" w:rsidRDefault="002E38BB" w:rsidP="00520A05">
            <w:pPr>
              <w:tabs>
                <w:tab w:val="left" w:pos="510"/>
              </w:tabs>
              <w:ind w:left="284"/>
              <w:jc w:val="both"/>
              <w:rPr>
                <w:b/>
              </w:rPr>
            </w:pPr>
            <w:r w:rsidRPr="006309C7">
              <w:rPr>
                <w:b/>
              </w:rPr>
              <w:t>DESTINATARI</w:t>
            </w:r>
          </w:p>
          <w:p w14:paraId="33D8B9EE" w14:textId="7D6CE14A" w:rsidR="00687D7F" w:rsidRPr="00AD1477" w:rsidRDefault="001D13AE" w:rsidP="00AD1477">
            <w:pPr>
              <w:tabs>
                <w:tab w:val="left" w:pos="510"/>
              </w:tabs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3AE">
              <w:rPr>
                <w:rFonts w:ascii="Arial" w:hAnsi="Arial" w:cs="Arial"/>
                <w:sz w:val="20"/>
                <w:szCs w:val="20"/>
              </w:rPr>
              <w:t xml:space="preserve">Il corso è rivolto a </w:t>
            </w:r>
            <w:r w:rsidR="00681D36">
              <w:rPr>
                <w:rFonts w:ascii="Arial" w:hAnsi="Arial" w:cs="Arial"/>
                <w:b/>
                <w:sz w:val="20"/>
                <w:szCs w:val="20"/>
              </w:rPr>
              <w:t xml:space="preserve">volontari </w:t>
            </w:r>
            <w:r w:rsidRPr="001D13AE">
              <w:rPr>
                <w:rFonts w:ascii="Arial" w:hAnsi="Arial" w:cs="Arial"/>
                <w:sz w:val="20"/>
                <w:szCs w:val="20"/>
              </w:rPr>
              <w:t>degli Enti del Terzo Settore</w:t>
            </w:r>
            <w:r w:rsidR="00520A05">
              <w:rPr>
                <w:rFonts w:ascii="Arial" w:hAnsi="Arial" w:cs="Arial"/>
                <w:sz w:val="20"/>
                <w:szCs w:val="20"/>
              </w:rPr>
              <w:t xml:space="preserve"> del Lazio</w:t>
            </w:r>
            <w:r w:rsidRPr="001D13AE">
              <w:rPr>
                <w:rFonts w:ascii="Arial" w:hAnsi="Arial" w:cs="Arial"/>
                <w:sz w:val="20"/>
                <w:szCs w:val="20"/>
              </w:rPr>
              <w:t>, con particolare riguardo ai volontari delle Organizzazioni di Volontariato</w:t>
            </w:r>
            <w:r w:rsidR="004C36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44DEB7C" w14:textId="77777777" w:rsidR="00520A05" w:rsidRDefault="00520A05" w:rsidP="00520A05">
      <w:pPr>
        <w:spacing w:after="0" w:line="240" w:lineRule="auto"/>
        <w:ind w:left="284"/>
        <w:rPr>
          <w:b/>
        </w:rPr>
      </w:pPr>
    </w:p>
    <w:p w14:paraId="3C30C6EE" w14:textId="7133338F" w:rsidR="00552B6E" w:rsidRPr="006309C7" w:rsidRDefault="00552B6E" w:rsidP="00520A05">
      <w:pPr>
        <w:spacing w:after="0" w:line="240" w:lineRule="auto"/>
        <w:ind w:left="426"/>
        <w:rPr>
          <w:b/>
        </w:rPr>
      </w:pPr>
      <w:r w:rsidRPr="006309C7">
        <w:rPr>
          <w:b/>
        </w:rPr>
        <w:t>INFO</w:t>
      </w:r>
      <w:r w:rsidR="00A01090" w:rsidRPr="006309C7">
        <w:rPr>
          <w:b/>
        </w:rPr>
        <w:t>RMAZIONI</w:t>
      </w:r>
      <w:r w:rsidRPr="006309C7">
        <w:rPr>
          <w:b/>
        </w:rPr>
        <w:t xml:space="preserve"> E ISCRIZIONI</w:t>
      </w:r>
    </w:p>
    <w:p w14:paraId="364C7140" w14:textId="411179B4" w:rsidR="001E1D47" w:rsidRDefault="001E1D47" w:rsidP="00520A05">
      <w:pPr>
        <w:pStyle w:val="Pidipagina"/>
        <w:tabs>
          <w:tab w:val="clear" w:pos="4819"/>
          <w:tab w:val="clear" w:pos="9638"/>
          <w:tab w:val="center" w:pos="5386"/>
        </w:tabs>
        <w:ind w:left="426"/>
        <w:jc w:val="both"/>
        <w:rPr>
          <w:rFonts w:cs="Arial"/>
        </w:rPr>
      </w:pPr>
      <w:r w:rsidRPr="006309C7">
        <w:rPr>
          <w:rFonts w:cs="Arial"/>
        </w:rPr>
        <w:t xml:space="preserve">Per iscriversi è necessario compilare la domanda di </w:t>
      </w:r>
      <w:r w:rsidR="00515744">
        <w:rPr>
          <w:rFonts w:cs="Arial"/>
        </w:rPr>
        <w:t>partecipazione</w:t>
      </w:r>
      <w:r w:rsidRPr="006309C7">
        <w:rPr>
          <w:rFonts w:cs="Arial"/>
        </w:rPr>
        <w:t xml:space="preserve"> </w:t>
      </w:r>
      <w:r w:rsidR="006F5C3A">
        <w:rPr>
          <w:rFonts w:cs="Arial"/>
        </w:rPr>
        <w:t>predisposta on lin</w:t>
      </w:r>
      <w:r w:rsidR="00620D01">
        <w:rPr>
          <w:rFonts w:cs="Arial"/>
        </w:rPr>
        <w:t>e</w:t>
      </w:r>
      <w:r w:rsidR="00D513E3">
        <w:rPr>
          <w:rFonts w:cs="Arial"/>
        </w:rPr>
        <w:t>.</w:t>
      </w:r>
    </w:p>
    <w:p w14:paraId="72F8BEE9" w14:textId="32F5EF7A" w:rsidR="00D513E3" w:rsidRDefault="00D513E3" w:rsidP="00520A05">
      <w:pPr>
        <w:pStyle w:val="Pidipagina"/>
        <w:tabs>
          <w:tab w:val="clear" w:pos="4819"/>
          <w:tab w:val="clear" w:pos="9638"/>
          <w:tab w:val="center" w:pos="5386"/>
        </w:tabs>
        <w:ind w:left="426"/>
        <w:jc w:val="both"/>
        <w:rPr>
          <w:rFonts w:cs="Arial"/>
        </w:rPr>
      </w:pPr>
      <w:r w:rsidRPr="004C3641">
        <w:rPr>
          <w:rFonts w:cs="Arial"/>
          <w:b/>
          <w:bCs/>
        </w:rPr>
        <w:t>Agli iscritti</w:t>
      </w:r>
      <w:r w:rsidR="00681D36" w:rsidRPr="004C3641">
        <w:rPr>
          <w:rFonts w:cs="Arial"/>
          <w:b/>
          <w:bCs/>
        </w:rPr>
        <w:t xml:space="preserve"> </w:t>
      </w:r>
      <w:r w:rsidRPr="004C3641">
        <w:rPr>
          <w:rFonts w:cs="Arial"/>
          <w:b/>
          <w:bCs/>
        </w:rPr>
        <w:t>saranno fornite informazioni via mail circa le modalità di accesso e partecipazione ai webinar</w:t>
      </w:r>
      <w:r w:rsidR="00681D36" w:rsidRPr="004C3641">
        <w:rPr>
          <w:rFonts w:cs="Arial"/>
          <w:b/>
          <w:bCs/>
        </w:rPr>
        <w:t xml:space="preserve"> il </w:t>
      </w:r>
      <w:r w:rsidR="008257C2">
        <w:rPr>
          <w:rFonts w:cs="Arial"/>
          <w:b/>
          <w:bCs/>
        </w:rPr>
        <w:t>19</w:t>
      </w:r>
      <w:r w:rsidR="00AD1477" w:rsidRPr="004C3641">
        <w:rPr>
          <w:rFonts w:cs="Arial"/>
          <w:b/>
          <w:bCs/>
        </w:rPr>
        <w:t xml:space="preserve"> maggio</w:t>
      </w:r>
      <w:r w:rsidR="00681D36" w:rsidRPr="004C3641">
        <w:rPr>
          <w:rFonts w:cs="Arial"/>
          <w:b/>
          <w:bCs/>
        </w:rPr>
        <w:t xml:space="preserve"> </w:t>
      </w:r>
      <w:r w:rsidR="008257C2">
        <w:rPr>
          <w:rFonts w:cs="Arial"/>
          <w:b/>
          <w:bCs/>
        </w:rPr>
        <w:t>entro le 18.00</w:t>
      </w:r>
      <w:r w:rsidR="00635166">
        <w:rPr>
          <w:rFonts w:cs="Arial"/>
        </w:rPr>
        <w:t>.</w:t>
      </w:r>
    </w:p>
    <w:p w14:paraId="1FFB54B9" w14:textId="753778E7" w:rsidR="005A2642" w:rsidRDefault="005A2642" w:rsidP="005A2642">
      <w:pPr>
        <w:pStyle w:val="Pidipagina"/>
        <w:tabs>
          <w:tab w:val="clear" w:pos="4819"/>
          <w:tab w:val="clear" w:pos="9638"/>
          <w:tab w:val="center" w:pos="5386"/>
        </w:tabs>
        <w:ind w:left="426"/>
        <w:jc w:val="both"/>
        <w:rPr>
          <w:rFonts w:cs="Arial"/>
        </w:rPr>
      </w:pPr>
      <w:r>
        <w:rPr>
          <w:rFonts w:cs="Arial"/>
        </w:rPr>
        <w:t>Il numero degli accessi al webinar è limitato, le iscrizioni risulteranno chiuse raggiunto il numero massimi ammissibile.</w:t>
      </w:r>
    </w:p>
    <w:p w14:paraId="2DA18775" w14:textId="7469247D" w:rsidR="00C04819" w:rsidRDefault="00552B6E" w:rsidP="00520A05">
      <w:pPr>
        <w:pStyle w:val="Pidipagina"/>
        <w:tabs>
          <w:tab w:val="clear" w:pos="4819"/>
          <w:tab w:val="clear" w:pos="9638"/>
          <w:tab w:val="center" w:pos="5386"/>
        </w:tabs>
        <w:ind w:left="426"/>
        <w:jc w:val="both"/>
        <w:rPr>
          <w:rFonts w:cs="Arial"/>
        </w:rPr>
      </w:pPr>
      <w:r w:rsidRPr="006309C7">
        <w:rPr>
          <w:rFonts w:cs="Arial"/>
        </w:rPr>
        <w:t>Per ulterior</w:t>
      </w:r>
      <w:r w:rsidR="00A614CE" w:rsidRPr="006309C7">
        <w:rPr>
          <w:rFonts w:cs="Arial"/>
        </w:rPr>
        <w:t xml:space="preserve">i informazioni </w:t>
      </w:r>
      <w:r w:rsidRPr="006309C7">
        <w:rPr>
          <w:rFonts w:cs="Arial"/>
        </w:rPr>
        <w:t xml:space="preserve">contattare </w:t>
      </w:r>
      <w:r w:rsidR="00A614CE" w:rsidRPr="006309C7">
        <w:rPr>
          <w:rFonts w:cs="Arial"/>
        </w:rPr>
        <w:t>gli operatori del</w:t>
      </w:r>
      <w:r w:rsidR="00947680">
        <w:rPr>
          <w:rFonts w:cs="Arial"/>
        </w:rPr>
        <w:t xml:space="preserve">le </w:t>
      </w:r>
      <w:r w:rsidR="00A614CE" w:rsidRPr="006309C7">
        <w:rPr>
          <w:rFonts w:cs="Arial"/>
        </w:rPr>
        <w:t>Cas</w:t>
      </w:r>
      <w:r w:rsidR="00947680">
        <w:rPr>
          <w:rFonts w:cs="Arial"/>
        </w:rPr>
        <w:t>e</w:t>
      </w:r>
      <w:r w:rsidR="00A614CE" w:rsidRPr="006309C7">
        <w:rPr>
          <w:rFonts w:cs="Arial"/>
        </w:rPr>
        <w:t xml:space="preserve"> del Volontariato </w:t>
      </w:r>
      <w:r w:rsidR="00947680">
        <w:rPr>
          <w:rFonts w:cs="Arial"/>
        </w:rPr>
        <w:t>i cui recapiti sono disponib</w:t>
      </w:r>
      <w:r w:rsidR="00C46F4A">
        <w:rPr>
          <w:rFonts w:cs="Arial"/>
        </w:rPr>
        <w:t>i</w:t>
      </w:r>
      <w:r w:rsidR="00947680">
        <w:rPr>
          <w:rFonts w:cs="Arial"/>
        </w:rPr>
        <w:t xml:space="preserve">li </w:t>
      </w:r>
      <w:r w:rsidR="002E0E4F">
        <w:rPr>
          <w:rFonts w:cs="Arial"/>
        </w:rPr>
        <w:t xml:space="preserve">dal seguente link: </w:t>
      </w:r>
      <w:hyperlink r:id="rId7" w:history="1">
        <w:r w:rsidR="002E0E4F" w:rsidRPr="002E0E4F">
          <w:rPr>
            <w:rStyle w:val="Collegamentoipertestuale"/>
            <w:rFonts w:cs="Arial"/>
          </w:rPr>
          <w:t>CONTATTI CASE DEL VOLONTARIATO</w:t>
        </w:r>
      </w:hyperlink>
      <w:r w:rsidR="002E0E4F">
        <w:rPr>
          <w:rFonts w:cs="Arial"/>
        </w:rPr>
        <w:t xml:space="preserve"> oppure inviare una mail a </w:t>
      </w:r>
      <w:hyperlink r:id="rId8" w:history="1">
        <w:r w:rsidR="002E0E4F" w:rsidRPr="004826B2">
          <w:rPr>
            <w:rStyle w:val="Collegamentoipertestuale"/>
            <w:rFonts w:cs="Arial"/>
          </w:rPr>
          <w:t>formazione</w:t>
        </w:r>
        <w:r w:rsidR="002E0E4F" w:rsidRPr="004826B2">
          <w:rPr>
            <w:rStyle w:val="Collegamentoipertestuale"/>
            <w:rFonts w:ascii="Arial" w:hAnsi="Arial" w:cs="Arial"/>
          </w:rPr>
          <w:t>@</w:t>
        </w:r>
        <w:r w:rsidR="002E0E4F" w:rsidRPr="004826B2">
          <w:rPr>
            <w:rStyle w:val="Collegamentoipertestuale"/>
            <w:rFonts w:cs="Arial"/>
          </w:rPr>
          <w:t>csvlazio.org</w:t>
        </w:r>
      </w:hyperlink>
      <w:r w:rsidR="002E0E4F">
        <w:rPr>
          <w:rFonts w:cs="Arial"/>
        </w:rPr>
        <w:t xml:space="preserve"> </w:t>
      </w:r>
    </w:p>
    <w:p w14:paraId="1CDA9C5F" w14:textId="09ADAECC" w:rsidR="00520A05" w:rsidRDefault="00520A05" w:rsidP="00520A05">
      <w:pPr>
        <w:pStyle w:val="Pidipagina"/>
        <w:tabs>
          <w:tab w:val="clear" w:pos="4819"/>
          <w:tab w:val="clear" w:pos="9638"/>
          <w:tab w:val="center" w:pos="5386"/>
        </w:tabs>
        <w:ind w:left="426"/>
        <w:jc w:val="both"/>
        <w:rPr>
          <w:rFonts w:cs="Arial"/>
        </w:rPr>
      </w:pPr>
    </w:p>
    <w:p w14:paraId="67178A1F" w14:textId="6F815E15" w:rsidR="00520A05" w:rsidRPr="006309C7" w:rsidRDefault="00520A05" w:rsidP="00520A05">
      <w:pPr>
        <w:pStyle w:val="Pidipagina"/>
        <w:tabs>
          <w:tab w:val="clear" w:pos="4819"/>
          <w:tab w:val="clear" w:pos="9638"/>
          <w:tab w:val="center" w:pos="5386"/>
        </w:tabs>
        <w:ind w:left="426"/>
        <w:jc w:val="both"/>
        <w:rPr>
          <w:rFonts w:cs="Arial"/>
        </w:rPr>
      </w:pPr>
      <w:r>
        <w:rPr>
          <w:rFonts w:cs="Arial"/>
        </w:rPr>
        <w:t>Attestazioni di partecipazione saranno rilasciate su richiesta degli interessati.</w:t>
      </w:r>
    </w:p>
    <w:sectPr w:rsidR="00520A05" w:rsidRPr="006309C7" w:rsidSect="00625D1D">
      <w:headerReference w:type="default" r:id="rId9"/>
      <w:footerReference w:type="default" r:id="rId10"/>
      <w:pgSz w:w="11906" w:h="16838"/>
      <w:pgMar w:top="1417" w:right="1134" w:bottom="1134" w:left="1134" w:header="142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7431E" w14:textId="77777777" w:rsidR="00AA4697" w:rsidRDefault="00AA4697" w:rsidP="00CF3A44">
      <w:pPr>
        <w:spacing w:after="0" w:line="240" w:lineRule="auto"/>
      </w:pPr>
      <w:r>
        <w:separator/>
      </w:r>
    </w:p>
  </w:endnote>
  <w:endnote w:type="continuationSeparator" w:id="0">
    <w:p w14:paraId="09716B87" w14:textId="77777777" w:rsidR="00AA4697" w:rsidRDefault="00AA4697" w:rsidP="00CF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CD3F9" w14:textId="33288377" w:rsidR="00F91C3C" w:rsidRPr="00681D36" w:rsidRDefault="00F91C3C" w:rsidP="00F91C3C">
    <w:pPr>
      <w:pStyle w:val="Pidipagina"/>
      <w:spacing w:before="120"/>
      <w:rPr>
        <w:rFonts w:ascii="Arial Rounded MT Bold" w:hAnsi="Arial Rounded MT Bold" w:cs="Tahoma"/>
        <w:color w:val="F18812"/>
        <w:sz w:val="20"/>
        <w:szCs w:val="20"/>
      </w:rPr>
    </w:pPr>
    <w:r w:rsidRPr="00681D36">
      <w:rPr>
        <w:rFonts w:ascii="Arial Rounded MT Bold" w:hAnsi="Arial Rounded MT Bold" w:cs="Tahoma"/>
        <w:noProof/>
        <w:color w:val="D8511F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61DFA0" wp14:editId="26CCF2B0">
              <wp:simplePos x="0" y="0"/>
              <wp:positionH relativeFrom="column">
                <wp:posOffset>4337685</wp:posOffset>
              </wp:positionH>
              <wp:positionV relativeFrom="paragraph">
                <wp:posOffset>-53340</wp:posOffset>
              </wp:positionV>
              <wp:extent cx="2926080" cy="1368425"/>
              <wp:effectExtent l="0" t="0" r="0" b="317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080" cy="1368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7238E" w14:textId="77777777" w:rsidR="00F91C3C" w:rsidRPr="00681D36" w:rsidRDefault="00F91C3C" w:rsidP="00F91C3C">
                          <w:pPr>
                            <w:pStyle w:val="Pidipagina"/>
                            <w:spacing w:before="120"/>
                            <w:rPr>
                              <w:rFonts w:ascii="Arial Rounded MT Bold" w:hAnsi="Arial Rounded MT Bold" w:cs="Tahoma"/>
                              <w:color w:val="D8511F"/>
                              <w:sz w:val="20"/>
                              <w:szCs w:val="20"/>
                            </w:rPr>
                          </w:pPr>
                          <w:r w:rsidRPr="00681D36">
                            <w:rPr>
                              <w:rFonts w:ascii="Arial Rounded MT Bold" w:hAnsi="Arial Rounded MT Bold" w:cs="Tahoma"/>
                              <w:color w:val="D8511F"/>
                              <w:sz w:val="20"/>
                              <w:szCs w:val="20"/>
                            </w:rPr>
                            <w:t>Sede regionale</w:t>
                          </w:r>
                        </w:p>
                        <w:p w14:paraId="1E6BBB5B" w14:textId="77777777" w:rsidR="00F91C3C" w:rsidRPr="00681D36" w:rsidRDefault="00F91C3C" w:rsidP="00F91C3C">
                          <w:pPr>
                            <w:pStyle w:val="Pidipagina"/>
                            <w:spacing w:before="8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81D3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Via Liberiana, 17 - 00185 Roma</w:t>
                          </w:r>
                        </w:p>
                        <w:p w14:paraId="25FF5173" w14:textId="77777777" w:rsidR="00F91C3C" w:rsidRPr="00681D36" w:rsidRDefault="00F91C3C" w:rsidP="00F91C3C">
                          <w:pPr>
                            <w:pStyle w:val="Pidipagina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81D3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tel. 06.99588225</w:t>
                          </w:r>
                        </w:p>
                        <w:p w14:paraId="4EE475E1" w14:textId="77777777" w:rsidR="00F91C3C" w:rsidRPr="00681D36" w:rsidRDefault="00F91C3C" w:rsidP="00F91C3C">
                          <w:pPr>
                            <w:pStyle w:val="Pidipagina"/>
                            <w:tabs>
                              <w:tab w:val="clear" w:pos="4819"/>
                              <w:tab w:val="center" w:pos="5386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681D3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info@c</w:t>
                          </w:r>
                          <w:r w:rsidRPr="00681D36">
                            <w:rPr>
                              <w:sz w:val="20"/>
                              <w:szCs w:val="20"/>
                            </w:rPr>
                            <w:t>svlazio.org</w:t>
                          </w:r>
                          <w:r w:rsidRPr="00681D3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www.volontariato.lazio.it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61DFA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41.55pt;margin-top:-4.2pt;width:230.4pt;height:107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" filled="f" stroked="f">
              <v:textbox>
                <w:txbxContent>
                  <w:p w14:paraId="1F87238E" w14:textId="77777777" w:rsidR="00F91C3C" w:rsidRPr="00681D36" w:rsidRDefault="00F91C3C" w:rsidP="00F91C3C">
                    <w:pPr>
                      <w:pStyle w:val="Pidipagina"/>
                      <w:spacing w:before="120"/>
                      <w:rPr>
                        <w:rFonts w:ascii="Arial Rounded MT Bold" w:hAnsi="Arial Rounded MT Bold" w:cs="Tahoma"/>
                        <w:color w:val="D8511F"/>
                        <w:sz w:val="20"/>
                        <w:szCs w:val="20"/>
                      </w:rPr>
                    </w:pPr>
                    <w:r w:rsidRPr="00681D36">
                      <w:rPr>
                        <w:rFonts w:ascii="Arial Rounded MT Bold" w:hAnsi="Arial Rounded MT Bold" w:cs="Tahoma"/>
                        <w:color w:val="D8511F"/>
                        <w:sz w:val="20"/>
                        <w:szCs w:val="20"/>
                      </w:rPr>
                      <w:t>Sede regionale</w:t>
                    </w:r>
                  </w:p>
                  <w:p w14:paraId="1E6BBB5B" w14:textId="77777777" w:rsidR="00F91C3C" w:rsidRPr="00681D36" w:rsidRDefault="00F91C3C" w:rsidP="00F91C3C">
                    <w:pPr>
                      <w:pStyle w:val="Pidipagina"/>
                      <w:spacing w:before="8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81D36">
                      <w:rPr>
                        <w:rFonts w:ascii="Arial" w:hAnsi="Arial" w:cs="Arial"/>
                        <w:sz w:val="20"/>
                        <w:szCs w:val="20"/>
                      </w:rPr>
                      <w:t>Via Liberiana, 17 - 00185 Roma</w:t>
                    </w:r>
                  </w:p>
                  <w:p w14:paraId="25FF5173" w14:textId="77777777" w:rsidR="00F91C3C" w:rsidRPr="00681D36" w:rsidRDefault="00F91C3C" w:rsidP="00F91C3C">
                    <w:pPr>
                      <w:pStyle w:val="Pidipagina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81D36">
                      <w:rPr>
                        <w:rFonts w:ascii="Arial" w:hAnsi="Arial" w:cs="Arial"/>
                        <w:sz w:val="20"/>
                        <w:szCs w:val="20"/>
                      </w:rPr>
                      <w:t>tel. 06.99588225</w:t>
                    </w:r>
                  </w:p>
                  <w:p w14:paraId="4EE475E1" w14:textId="77777777" w:rsidR="00F91C3C" w:rsidRPr="00681D36" w:rsidRDefault="00F91C3C" w:rsidP="00F91C3C">
                    <w:pPr>
                      <w:pStyle w:val="Pidipagina"/>
                      <w:tabs>
                        <w:tab w:val="clear" w:pos="4819"/>
                        <w:tab w:val="center" w:pos="5386"/>
                      </w:tabs>
                      <w:rPr>
                        <w:sz w:val="20"/>
                        <w:szCs w:val="20"/>
                      </w:rPr>
                    </w:pPr>
                    <w:r w:rsidRPr="00681D36">
                      <w:rPr>
                        <w:rFonts w:ascii="Arial" w:hAnsi="Arial" w:cs="Arial"/>
                        <w:sz w:val="20"/>
                        <w:szCs w:val="20"/>
                      </w:rPr>
                      <w:t>info@c</w:t>
                    </w:r>
                    <w:r w:rsidRPr="00681D36">
                      <w:rPr>
                        <w:sz w:val="20"/>
                        <w:szCs w:val="20"/>
                      </w:rPr>
                      <w:t>svlazio.org</w:t>
                    </w:r>
                    <w:r w:rsidRPr="00681D3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www.volontariato.lazio.it</w:t>
                    </w:r>
                  </w:p>
                </w:txbxContent>
              </v:textbox>
            </v:shape>
          </w:pict>
        </mc:Fallback>
      </mc:AlternateContent>
    </w:r>
    <w:r w:rsidRPr="00681D36">
      <w:rPr>
        <w:rFonts w:ascii="Arial Rounded MT Bold" w:hAnsi="Arial Rounded MT Bold" w:cs="Tahoma"/>
        <w:color w:val="D8511F"/>
        <w:sz w:val="20"/>
        <w:szCs w:val="20"/>
      </w:rPr>
      <w:t>Info</w:t>
    </w:r>
    <w:r w:rsidRPr="00681D36">
      <w:rPr>
        <w:rFonts w:ascii="Arial Rounded MT Bold" w:hAnsi="Arial Rounded MT Bold" w:cs="Tahoma"/>
        <w:color w:val="F18812"/>
        <w:sz w:val="20"/>
        <w:szCs w:val="20"/>
      </w:rPr>
      <w:t xml:space="preserve"> </w:t>
    </w:r>
    <w:r w:rsidRPr="00681D36">
      <w:rPr>
        <w:rFonts w:ascii="Arial Rounded MT Bold" w:hAnsi="Arial Rounded MT Bold" w:cs="Tahoma"/>
        <w:color w:val="D8511F"/>
        <w:sz w:val="20"/>
        <w:szCs w:val="20"/>
      </w:rPr>
      <w:t>per</w:t>
    </w:r>
    <w:r w:rsidRPr="00681D36">
      <w:rPr>
        <w:rFonts w:ascii="Arial Rounded MT Bold" w:hAnsi="Arial Rounded MT Bold" w:cs="Tahoma"/>
        <w:color w:val="F18812"/>
        <w:sz w:val="20"/>
        <w:szCs w:val="20"/>
      </w:rPr>
      <w:t xml:space="preserve"> </w:t>
    </w:r>
    <w:r w:rsidRPr="00681D36">
      <w:rPr>
        <w:rFonts w:ascii="Arial Rounded MT Bold" w:hAnsi="Arial Rounded MT Bold" w:cs="Tahoma"/>
        <w:color w:val="D8511F"/>
        <w:sz w:val="20"/>
        <w:szCs w:val="20"/>
      </w:rPr>
      <w:t>questo corso</w:t>
    </w:r>
  </w:p>
  <w:p w14:paraId="344834C3" w14:textId="047D29D1" w:rsidR="00520A05" w:rsidRPr="00681D36" w:rsidRDefault="00520A05" w:rsidP="00F91C3C">
    <w:pPr>
      <w:pStyle w:val="Pidipagina"/>
      <w:spacing w:before="120"/>
      <w:rPr>
        <w:rFonts w:cs="Arial"/>
        <w:sz w:val="20"/>
        <w:szCs w:val="20"/>
      </w:rPr>
    </w:pPr>
    <w:r w:rsidRPr="00681D36">
      <w:rPr>
        <w:rFonts w:cs="Arial"/>
        <w:sz w:val="20"/>
        <w:szCs w:val="20"/>
      </w:rPr>
      <w:t xml:space="preserve">LINK A </w:t>
    </w:r>
    <w:hyperlink r:id="rId1" w:history="1">
      <w:r w:rsidRPr="00681D36">
        <w:rPr>
          <w:rStyle w:val="Collegamentoipertestuale"/>
          <w:rFonts w:cs="Arial"/>
          <w:sz w:val="20"/>
          <w:szCs w:val="20"/>
        </w:rPr>
        <w:t>CONTATTI CASE DEL VOLONTARIATO</w:t>
      </w:r>
    </w:hyperlink>
  </w:p>
  <w:p w14:paraId="250BB2B7" w14:textId="53291785" w:rsidR="004F33E2" w:rsidRPr="00681D36" w:rsidRDefault="00520A05" w:rsidP="00F91C3C">
    <w:pPr>
      <w:pStyle w:val="Pidipagina"/>
      <w:rPr>
        <w:rFonts w:cs="Arial"/>
        <w:sz w:val="20"/>
        <w:szCs w:val="20"/>
      </w:rPr>
    </w:pPr>
    <w:proofErr w:type="spellStart"/>
    <w:r w:rsidRPr="00681D36">
      <w:rPr>
        <w:rFonts w:cs="Arial"/>
        <w:sz w:val="20"/>
        <w:szCs w:val="20"/>
      </w:rPr>
      <w:t>eMail</w:t>
    </w:r>
    <w:proofErr w:type="spellEnd"/>
    <w:r w:rsidRPr="00681D36">
      <w:rPr>
        <w:rFonts w:cs="Arial"/>
        <w:sz w:val="20"/>
        <w:szCs w:val="20"/>
      </w:rPr>
      <w:t xml:space="preserve">: </w:t>
    </w:r>
    <w:hyperlink r:id="rId2" w:history="1">
      <w:r w:rsidRPr="00681D36">
        <w:rPr>
          <w:rStyle w:val="Collegamentoipertestuale"/>
          <w:rFonts w:cs="Arial"/>
          <w:sz w:val="20"/>
          <w:szCs w:val="20"/>
        </w:rPr>
        <w:t>formazione</w:t>
      </w:r>
      <w:r w:rsidRPr="00681D36">
        <w:rPr>
          <w:rStyle w:val="Collegamentoipertestuale"/>
          <w:rFonts w:ascii="Arial" w:hAnsi="Arial" w:cs="Arial"/>
          <w:sz w:val="20"/>
          <w:szCs w:val="20"/>
        </w:rPr>
        <w:t>@</w:t>
      </w:r>
      <w:r w:rsidRPr="00681D36">
        <w:rPr>
          <w:rStyle w:val="Collegamentoipertestuale"/>
          <w:rFonts w:cs="Arial"/>
          <w:sz w:val="20"/>
          <w:szCs w:val="20"/>
        </w:rPr>
        <w:t>csvlazio.org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B9E95" w14:textId="77777777" w:rsidR="00AA4697" w:rsidRDefault="00AA4697" w:rsidP="00CF3A44">
      <w:pPr>
        <w:spacing w:after="0" w:line="240" w:lineRule="auto"/>
      </w:pPr>
      <w:r>
        <w:separator/>
      </w:r>
    </w:p>
  </w:footnote>
  <w:footnote w:type="continuationSeparator" w:id="0">
    <w:p w14:paraId="0673363A" w14:textId="77777777" w:rsidR="00AA4697" w:rsidRDefault="00AA4697" w:rsidP="00CF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38341" w14:textId="77777777" w:rsidR="00CF3A44" w:rsidRDefault="008F28D7" w:rsidP="006309C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DBE383A" wp14:editId="07821448">
          <wp:extent cx="1352224" cy="857250"/>
          <wp:effectExtent l="0" t="0" r="635" b="0"/>
          <wp:docPr id="7" name="Immagine 7" descr="\\SPSRM01\Portale\IMMAGINI\_LAVORI\EVENTI IN CORSO\Identità visiva CSV (segnare nuove cose)\Definitivo\trasparente\CSVLazio_trasp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PSRM01\Portale\IMMAGINI\_LAVORI\EVENTI IN CORSO\Identità visiva CSV (segnare nuove cose)\Definitivo\trasparente\CSVLazio_trasp_c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37" cy="861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509D5"/>
    <w:multiLevelType w:val="hybridMultilevel"/>
    <w:tmpl w:val="E250A938"/>
    <w:lvl w:ilvl="0" w:tplc="A53C99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12571"/>
    <w:multiLevelType w:val="hybridMultilevel"/>
    <w:tmpl w:val="C7DCE044"/>
    <w:lvl w:ilvl="0" w:tplc="CF2A06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12122"/>
    <w:multiLevelType w:val="hybridMultilevel"/>
    <w:tmpl w:val="A970AD92"/>
    <w:lvl w:ilvl="0" w:tplc="357649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25A6E"/>
    <w:multiLevelType w:val="hybridMultilevel"/>
    <w:tmpl w:val="E0CE0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2F"/>
    <w:rsid w:val="00005F8E"/>
    <w:rsid w:val="00010E7F"/>
    <w:rsid w:val="000A4D1E"/>
    <w:rsid w:val="000E2B1F"/>
    <w:rsid w:val="00100C58"/>
    <w:rsid w:val="0012433D"/>
    <w:rsid w:val="00127F25"/>
    <w:rsid w:val="00143710"/>
    <w:rsid w:val="00154091"/>
    <w:rsid w:val="00194B6F"/>
    <w:rsid w:val="001C46F8"/>
    <w:rsid w:val="001C6C2F"/>
    <w:rsid w:val="001D13AE"/>
    <w:rsid w:val="001E1D47"/>
    <w:rsid w:val="001F22E1"/>
    <w:rsid w:val="00225257"/>
    <w:rsid w:val="002614FC"/>
    <w:rsid w:val="002775E9"/>
    <w:rsid w:val="002C1394"/>
    <w:rsid w:val="002E0E4F"/>
    <w:rsid w:val="002E38BB"/>
    <w:rsid w:val="00313F6E"/>
    <w:rsid w:val="0031446D"/>
    <w:rsid w:val="00365990"/>
    <w:rsid w:val="003C10A2"/>
    <w:rsid w:val="003D4317"/>
    <w:rsid w:val="0040716D"/>
    <w:rsid w:val="00417500"/>
    <w:rsid w:val="00423FC7"/>
    <w:rsid w:val="004476BE"/>
    <w:rsid w:val="00472D7E"/>
    <w:rsid w:val="004C3641"/>
    <w:rsid w:val="004C36B0"/>
    <w:rsid w:val="004F33E2"/>
    <w:rsid w:val="00510C91"/>
    <w:rsid w:val="00515744"/>
    <w:rsid w:val="00520A05"/>
    <w:rsid w:val="0054763E"/>
    <w:rsid w:val="00552B6E"/>
    <w:rsid w:val="005A1203"/>
    <w:rsid w:val="005A2642"/>
    <w:rsid w:val="005A477B"/>
    <w:rsid w:val="005E4506"/>
    <w:rsid w:val="00620D01"/>
    <w:rsid w:val="00622A00"/>
    <w:rsid w:val="00625D1D"/>
    <w:rsid w:val="006309C7"/>
    <w:rsid w:val="00635166"/>
    <w:rsid w:val="006458BB"/>
    <w:rsid w:val="00656CD1"/>
    <w:rsid w:val="00681D36"/>
    <w:rsid w:val="00687D7F"/>
    <w:rsid w:val="006A5F3E"/>
    <w:rsid w:val="006D210B"/>
    <w:rsid w:val="006E7033"/>
    <w:rsid w:val="006F5C3A"/>
    <w:rsid w:val="00727BB3"/>
    <w:rsid w:val="00742CAB"/>
    <w:rsid w:val="00761786"/>
    <w:rsid w:val="007B0460"/>
    <w:rsid w:val="007C7E92"/>
    <w:rsid w:val="007E4C5E"/>
    <w:rsid w:val="008257C2"/>
    <w:rsid w:val="00842F76"/>
    <w:rsid w:val="008549F0"/>
    <w:rsid w:val="0087603E"/>
    <w:rsid w:val="008F28D7"/>
    <w:rsid w:val="0092192F"/>
    <w:rsid w:val="009322C3"/>
    <w:rsid w:val="00947680"/>
    <w:rsid w:val="00955267"/>
    <w:rsid w:val="0097313A"/>
    <w:rsid w:val="00980D56"/>
    <w:rsid w:val="0099095B"/>
    <w:rsid w:val="009B6D9B"/>
    <w:rsid w:val="00A01090"/>
    <w:rsid w:val="00A614CE"/>
    <w:rsid w:val="00A66A22"/>
    <w:rsid w:val="00AA4697"/>
    <w:rsid w:val="00AA48D5"/>
    <w:rsid w:val="00AD1477"/>
    <w:rsid w:val="00AF55F5"/>
    <w:rsid w:val="00B21126"/>
    <w:rsid w:val="00B931B1"/>
    <w:rsid w:val="00BB0FE6"/>
    <w:rsid w:val="00BF3D63"/>
    <w:rsid w:val="00BF76E2"/>
    <w:rsid w:val="00C04819"/>
    <w:rsid w:val="00C0571B"/>
    <w:rsid w:val="00C34FD5"/>
    <w:rsid w:val="00C42724"/>
    <w:rsid w:val="00C46F4A"/>
    <w:rsid w:val="00C54ADE"/>
    <w:rsid w:val="00C849A1"/>
    <w:rsid w:val="00C868F6"/>
    <w:rsid w:val="00CC24C4"/>
    <w:rsid w:val="00CD3992"/>
    <w:rsid w:val="00CF3A44"/>
    <w:rsid w:val="00D038A2"/>
    <w:rsid w:val="00D21087"/>
    <w:rsid w:val="00D513E3"/>
    <w:rsid w:val="00D91ABE"/>
    <w:rsid w:val="00DB6CDA"/>
    <w:rsid w:val="00E12E9B"/>
    <w:rsid w:val="00EB2066"/>
    <w:rsid w:val="00F024A3"/>
    <w:rsid w:val="00F25D31"/>
    <w:rsid w:val="00F71F0B"/>
    <w:rsid w:val="00F9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17EF7"/>
  <w15:docId w15:val="{ABCB0EC0-00E7-46D4-8409-2AD1F38B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F3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A44"/>
  </w:style>
  <w:style w:type="paragraph" w:styleId="Pidipagina">
    <w:name w:val="footer"/>
    <w:basedOn w:val="Normale"/>
    <w:link w:val="PidipaginaCarattere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F3A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A4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F3A44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3A4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552B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1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Carpredefinitoparagrafo"/>
    <w:rsid w:val="006F5C3A"/>
  </w:style>
  <w:style w:type="character" w:styleId="Menzionenonrisolta">
    <w:name w:val="Unresolved Mention"/>
    <w:basedOn w:val="Carpredefinitoparagrafo"/>
    <w:uiPriority w:val="99"/>
    <w:semiHidden/>
    <w:unhideWhenUsed/>
    <w:rsid w:val="002E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csvlazi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lontariato.lazio.it/notiziari/dettaglio.asp?idcanale=1&amp;idinfo=13743&amp;idarg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zione@csvlazio.org" TargetMode="External"/><Relationship Id="rId1" Type="http://schemas.openxmlformats.org/officeDocument/2006/relationships/hyperlink" Target="http://www.volontariato.lazio.it/notiziari/dettaglio.asp?idcanale=1&amp;idinfo=13743&amp;idarg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Testuzza</dc:creator>
  <cp:lastModifiedBy>Vito Donato Grippa</cp:lastModifiedBy>
  <cp:revision>4</cp:revision>
  <cp:lastPrinted>2020-04-28T16:08:00Z</cp:lastPrinted>
  <dcterms:created xsi:type="dcterms:W3CDTF">2020-05-15T12:23:00Z</dcterms:created>
  <dcterms:modified xsi:type="dcterms:W3CDTF">2020-05-15T12:29:00Z</dcterms:modified>
</cp:coreProperties>
</file>