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C6" w:rsidRDefault="007A09C6" w:rsidP="007A09C6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b/>
          <w:bCs/>
          <w:i/>
          <w:iCs/>
          <w:sz w:val="32"/>
          <w:szCs w:val="32"/>
          <w:lang w:eastAsia="it-IT"/>
        </w:rPr>
      </w:pPr>
      <w:r>
        <w:rPr>
          <w:rFonts w:ascii="Footlight MT Light" w:hAnsi="Footlight MT Light"/>
          <w:noProof/>
          <w:sz w:val="32"/>
          <w:szCs w:val="32"/>
          <w:lang w:eastAsia="it-IT"/>
        </w:rPr>
        <w:drawing>
          <wp:inline distT="0" distB="0" distL="0" distR="0">
            <wp:extent cx="428625" cy="533400"/>
            <wp:effectExtent l="0" t="0" r="9525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9C6" w:rsidRDefault="007A09C6" w:rsidP="007A09C6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sz w:val="32"/>
          <w:szCs w:val="32"/>
          <w:lang w:eastAsia="it-IT"/>
        </w:rPr>
      </w:pPr>
      <w:r>
        <w:rPr>
          <w:rFonts w:ascii="Footlight MT Light" w:eastAsia="Times New Roman" w:hAnsi="Footlight MT Light" w:cs="Times New Roman"/>
          <w:b/>
          <w:bCs/>
          <w:i/>
          <w:iCs/>
          <w:sz w:val="32"/>
          <w:szCs w:val="32"/>
          <w:lang w:eastAsia="it-IT"/>
        </w:rPr>
        <w:t xml:space="preserve">Organizzazione di volontariato “Il vento sulla vela” </w:t>
      </w:r>
      <w:proofErr w:type="spellStart"/>
      <w:r>
        <w:rPr>
          <w:rFonts w:ascii="Footlight MT Light" w:eastAsia="Times New Roman" w:hAnsi="Footlight MT Light" w:cs="Times New Roman"/>
          <w:b/>
          <w:bCs/>
          <w:i/>
          <w:iCs/>
          <w:sz w:val="32"/>
          <w:szCs w:val="32"/>
          <w:lang w:eastAsia="it-IT"/>
        </w:rPr>
        <w:t>Ets</w:t>
      </w:r>
      <w:proofErr w:type="spellEnd"/>
    </w:p>
    <w:p w:rsidR="007A09C6" w:rsidRDefault="007A09C6" w:rsidP="007A09C6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sz w:val="32"/>
          <w:szCs w:val="32"/>
          <w:lang w:eastAsia="it-IT"/>
        </w:rPr>
      </w:pPr>
      <w:r>
        <w:rPr>
          <w:rFonts w:ascii="Footlight MT Light" w:eastAsia="Times New Roman" w:hAnsi="Footlight MT Light" w:cs="Times New Roman"/>
          <w:b/>
          <w:bCs/>
          <w:i/>
          <w:iCs/>
          <w:sz w:val="32"/>
          <w:szCs w:val="32"/>
          <w:lang w:eastAsia="it-IT"/>
        </w:rPr>
        <w:t>Associazione tra familiari utenti Istituto “Leonarda Vaccari”</w:t>
      </w:r>
    </w:p>
    <w:p w:rsidR="007A09C6" w:rsidRDefault="007A09C6" w:rsidP="007A09C6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Times New Roman"/>
          <w:i/>
          <w:iCs/>
          <w:sz w:val="32"/>
          <w:szCs w:val="32"/>
          <w:lang w:eastAsia="it-IT"/>
        </w:rPr>
      </w:pPr>
    </w:p>
    <w:p w:rsidR="007A09C6" w:rsidRPr="007D4752" w:rsidRDefault="007A09C6" w:rsidP="00FB3ED8">
      <w:pPr>
        <w:shd w:val="clear" w:color="auto" w:fill="FFFFFF"/>
        <w:spacing w:after="120" w:line="240" w:lineRule="auto"/>
        <w:jc w:val="both"/>
        <w:rPr>
          <w:rFonts w:ascii="Footlight MT Light" w:eastAsia="Times New Roman" w:hAnsi="Footlight MT Light" w:cs="Times New Roman"/>
          <w:b/>
          <w:i/>
          <w:iCs/>
          <w:sz w:val="32"/>
          <w:szCs w:val="32"/>
          <w:lang w:eastAsia="it-IT"/>
        </w:rPr>
      </w:pPr>
      <w:r w:rsidRPr="007D4752">
        <w:rPr>
          <w:rFonts w:ascii="Footlight MT Light" w:eastAsia="Times New Roman" w:hAnsi="Footlight MT Light" w:cs="Times New Roman"/>
          <w:b/>
          <w:i/>
          <w:iCs/>
          <w:sz w:val="32"/>
          <w:szCs w:val="32"/>
          <w:lang w:eastAsia="it-IT"/>
        </w:rPr>
        <w:t>Verbale n. 42 dell’Assemblea dei soci</w:t>
      </w:r>
    </w:p>
    <w:p w:rsidR="00FB3ED8" w:rsidRPr="00FB3ED8" w:rsidRDefault="00FB3ED8" w:rsidP="00E653DE">
      <w:pPr>
        <w:shd w:val="clear" w:color="auto" w:fill="FFFFFF"/>
        <w:spacing w:after="120" w:line="240" w:lineRule="auto"/>
        <w:ind w:firstLine="708"/>
        <w:jc w:val="both"/>
        <w:rPr>
          <w:rFonts w:ascii="Footlight MT Light" w:eastAsia="Times New Roman" w:hAnsi="Footlight MT Light" w:cs="Times New Roman"/>
          <w:sz w:val="32"/>
          <w:szCs w:val="32"/>
          <w:lang w:eastAsia="it-IT"/>
        </w:rPr>
      </w:pPr>
      <w:r w:rsidRPr="00FB3ED8">
        <w:rPr>
          <w:rFonts w:ascii="Footlight MT Light" w:eastAsia="Times New Roman" w:hAnsi="Footlight MT Light" w:cs="Times New Roman"/>
          <w:sz w:val="32"/>
          <w:szCs w:val="32"/>
          <w:lang w:eastAsia="it-IT"/>
        </w:rPr>
        <w:t xml:space="preserve">Il giorno 28 febbraio 2020, alle ore 13,00, presso il salone dell’Istituto Leonarda Vaccari, in Roma Viale Angelico 22, si è riunita l’Assemblea ordinaria dell’Associazione </w:t>
      </w:r>
      <w:r w:rsidR="007D4752">
        <w:rPr>
          <w:rFonts w:ascii="Footlight MT Light" w:eastAsia="Times New Roman" w:hAnsi="Footlight MT Light" w:cs="Times New Roman"/>
          <w:sz w:val="32"/>
          <w:szCs w:val="32"/>
          <w:lang w:eastAsia="it-IT"/>
        </w:rPr>
        <w:t>“</w:t>
      </w:r>
      <w:r w:rsidRPr="00FB3ED8">
        <w:rPr>
          <w:rFonts w:ascii="Footlight MT Light" w:eastAsia="Times New Roman" w:hAnsi="Footlight MT Light" w:cs="Times New Roman"/>
          <w:sz w:val="32"/>
          <w:szCs w:val="32"/>
          <w:lang w:eastAsia="it-IT"/>
        </w:rPr>
        <w:t>Il Vento sulla Vela</w:t>
      </w:r>
      <w:r w:rsidR="007D4752">
        <w:rPr>
          <w:rFonts w:ascii="Footlight MT Light" w:eastAsia="Times New Roman" w:hAnsi="Footlight MT Light" w:cs="Times New Roman"/>
          <w:sz w:val="32"/>
          <w:szCs w:val="32"/>
          <w:lang w:eastAsia="it-IT"/>
        </w:rPr>
        <w:t>”</w:t>
      </w:r>
      <w:r w:rsidRPr="00FB3ED8">
        <w:rPr>
          <w:rFonts w:ascii="Footlight MT Light" w:eastAsia="Times New Roman" w:hAnsi="Footlight MT Light" w:cs="Times New Roman"/>
          <w:sz w:val="32"/>
          <w:szCs w:val="32"/>
          <w:lang w:eastAsia="it-IT"/>
        </w:rPr>
        <w:t xml:space="preserve"> </w:t>
      </w:r>
      <w:proofErr w:type="spellStart"/>
      <w:r w:rsidRPr="00FB3ED8">
        <w:rPr>
          <w:rFonts w:ascii="Footlight MT Light" w:eastAsia="Times New Roman" w:hAnsi="Footlight MT Light" w:cs="Times New Roman"/>
          <w:sz w:val="32"/>
          <w:szCs w:val="32"/>
          <w:lang w:eastAsia="it-IT"/>
        </w:rPr>
        <w:t>Ets</w:t>
      </w:r>
      <w:proofErr w:type="spellEnd"/>
      <w:r w:rsidRPr="00FB3ED8">
        <w:rPr>
          <w:rFonts w:ascii="Footlight MT Light" w:eastAsia="Times New Roman" w:hAnsi="Footlight MT Light" w:cs="Times New Roman"/>
          <w:sz w:val="32"/>
          <w:szCs w:val="32"/>
          <w:lang w:eastAsia="it-IT"/>
        </w:rPr>
        <w:t>, in seconda convocazione essendo andata deserta la prima convocazione.</w:t>
      </w:r>
    </w:p>
    <w:p w:rsidR="00FB3ED8" w:rsidRPr="00FB3ED8" w:rsidRDefault="00FB3ED8" w:rsidP="0056003C">
      <w:pPr>
        <w:shd w:val="clear" w:color="auto" w:fill="FFFFFF"/>
        <w:spacing w:after="120" w:line="240" w:lineRule="auto"/>
        <w:jc w:val="both"/>
        <w:rPr>
          <w:rFonts w:ascii="Footlight MT Light" w:eastAsia="Times New Roman" w:hAnsi="Footlight MT Light" w:cs="Times New Roman"/>
          <w:sz w:val="32"/>
          <w:szCs w:val="32"/>
          <w:lang w:eastAsia="it-IT"/>
        </w:rPr>
      </w:pPr>
      <w:r w:rsidRPr="00FB3ED8">
        <w:rPr>
          <w:rFonts w:ascii="Footlight MT Light" w:eastAsia="Times New Roman" w:hAnsi="Footlight MT Light" w:cs="Times New Roman"/>
          <w:bCs/>
          <w:iCs/>
          <w:sz w:val="32"/>
          <w:szCs w:val="32"/>
          <w:lang w:eastAsia="it-IT"/>
        </w:rPr>
        <w:tab/>
        <w:t>L’Ordine del giorno è il seguente</w:t>
      </w:r>
      <w:r w:rsidRPr="00FB3ED8">
        <w:rPr>
          <w:rFonts w:ascii="Footlight MT Light" w:eastAsia="Times New Roman" w:hAnsi="Footlight MT Light" w:cs="Times New Roman"/>
          <w:sz w:val="32"/>
          <w:szCs w:val="32"/>
          <w:lang w:eastAsia="it-IT"/>
        </w:rPr>
        <w:t>:</w:t>
      </w:r>
    </w:p>
    <w:p w:rsidR="00FB3ED8" w:rsidRPr="00FB3ED8" w:rsidRDefault="00FB3ED8" w:rsidP="0056003C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Footlight MT Light" w:hAnsi="Footlight MT Light" w:cs="Tahoma"/>
          <w:sz w:val="32"/>
          <w:szCs w:val="32"/>
        </w:rPr>
      </w:pPr>
      <w:r w:rsidRPr="00FB3ED8">
        <w:rPr>
          <w:rFonts w:ascii="Footlight MT Light" w:hAnsi="Footlight MT Light" w:cs="Tahoma"/>
          <w:sz w:val="32"/>
          <w:szCs w:val="32"/>
        </w:rPr>
        <w:t>Approvazione</w:t>
      </w:r>
      <w:r w:rsidRPr="00FB3ED8">
        <w:rPr>
          <w:rFonts w:ascii="Footlight MT Light" w:hAnsi="Footlight MT Light" w:cs="Tahoma"/>
          <w:i/>
          <w:sz w:val="32"/>
          <w:szCs w:val="32"/>
        </w:rPr>
        <w:t xml:space="preserve"> </w:t>
      </w:r>
      <w:r w:rsidRPr="00FB3ED8">
        <w:rPr>
          <w:rFonts w:ascii="Footlight MT Light" w:hAnsi="Footlight MT Light"/>
          <w:i/>
          <w:iCs/>
          <w:sz w:val="32"/>
          <w:szCs w:val="32"/>
        </w:rPr>
        <w:t>Verbale n° 41</w:t>
      </w:r>
      <w:r w:rsidRPr="00FB3ED8">
        <w:rPr>
          <w:rFonts w:ascii="Footlight MT Light" w:hAnsi="Footlight MT Light"/>
          <w:iCs/>
          <w:sz w:val="32"/>
          <w:szCs w:val="32"/>
        </w:rPr>
        <w:t xml:space="preserve"> dell’Assemblea ordinaria dei soci del </w:t>
      </w:r>
      <w:r w:rsidRPr="00FB3ED8">
        <w:rPr>
          <w:rFonts w:ascii="Footlight MT Light" w:hAnsi="Footlight MT Light"/>
          <w:i/>
          <w:iCs/>
          <w:sz w:val="32"/>
          <w:szCs w:val="32"/>
        </w:rPr>
        <w:t xml:space="preserve">3 dicembre </w:t>
      </w:r>
      <w:r w:rsidRPr="00FB3ED8">
        <w:rPr>
          <w:rFonts w:ascii="Footlight MT Light" w:hAnsi="Footlight MT Light"/>
          <w:i/>
          <w:sz w:val="32"/>
          <w:szCs w:val="32"/>
        </w:rPr>
        <w:t>2019</w:t>
      </w:r>
      <w:r w:rsidRPr="00FB3ED8">
        <w:rPr>
          <w:rFonts w:ascii="Footlight MT Light" w:hAnsi="Footlight MT Light" w:cs="Tahoma"/>
          <w:i/>
          <w:sz w:val="32"/>
          <w:szCs w:val="32"/>
        </w:rPr>
        <w:t xml:space="preserve"> </w:t>
      </w:r>
      <w:r w:rsidRPr="00FB3ED8">
        <w:rPr>
          <w:rFonts w:ascii="Footlight MT Light" w:hAnsi="Footlight MT Light" w:cs="Tahoma"/>
          <w:sz w:val="32"/>
          <w:szCs w:val="32"/>
        </w:rPr>
        <w:t>( a suo tempo inviato e, pertanto, considerato già letto ).</w:t>
      </w:r>
    </w:p>
    <w:p w:rsidR="00FB3ED8" w:rsidRPr="00FB3ED8" w:rsidRDefault="00FB3ED8" w:rsidP="0056003C">
      <w:pPr>
        <w:pStyle w:val="Corpotesto"/>
        <w:widowControl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Footlight MT Light" w:hAnsi="Footlight MT Light"/>
          <w:sz w:val="32"/>
          <w:szCs w:val="32"/>
        </w:rPr>
      </w:pPr>
      <w:r w:rsidRPr="00FB3ED8">
        <w:rPr>
          <w:rFonts w:ascii="Footlight MT Light" w:hAnsi="Footlight MT Light"/>
          <w:sz w:val="32"/>
          <w:szCs w:val="32"/>
        </w:rPr>
        <w:t xml:space="preserve">Illustrazione da parte del Tesoriere </w:t>
      </w:r>
      <w:r w:rsidRPr="00FB3ED8">
        <w:rPr>
          <w:rFonts w:ascii="Footlight MT Light" w:hAnsi="Footlight MT Light"/>
          <w:i/>
          <w:sz w:val="32"/>
          <w:szCs w:val="32"/>
        </w:rPr>
        <w:t>Roberta Barilero</w:t>
      </w:r>
      <w:r w:rsidRPr="00FB3ED8">
        <w:rPr>
          <w:rFonts w:ascii="Footlight MT Light" w:hAnsi="Footlight MT Light"/>
          <w:sz w:val="32"/>
          <w:szCs w:val="32"/>
        </w:rPr>
        <w:t xml:space="preserve"> della gestione finanziaria dell’Associazione, con approvazione del Bilancio consuntivo </w:t>
      </w:r>
      <w:r w:rsidRPr="00FB3ED8">
        <w:rPr>
          <w:rFonts w:ascii="Footlight MT Light" w:hAnsi="Footlight MT Light"/>
          <w:i/>
          <w:sz w:val="32"/>
          <w:szCs w:val="32"/>
        </w:rPr>
        <w:t>2019</w:t>
      </w:r>
      <w:r w:rsidRPr="00FB3ED8">
        <w:rPr>
          <w:rFonts w:ascii="Footlight MT Light" w:hAnsi="Footlight MT Light"/>
          <w:sz w:val="32"/>
          <w:szCs w:val="32"/>
        </w:rPr>
        <w:t xml:space="preserve"> e del Bilancio preventivo </w:t>
      </w:r>
      <w:r w:rsidRPr="00FB3ED8">
        <w:rPr>
          <w:rFonts w:ascii="Footlight MT Light" w:hAnsi="Footlight MT Light"/>
          <w:i/>
          <w:sz w:val="32"/>
          <w:szCs w:val="32"/>
        </w:rPr>
        <w:t>2020</w:t>
      </w:r>
      <w:r w:rsidR="00E12764">
        <w:rPr>
          <w:rFonts w:ascii="Footlight MT Light" w:hAnsi="Footlight MT Light"/>
          <w:i/>
          <w:sz w:val="32"/>
          <w:szCs w:val="32"/>
        </w:rPr>
        <w:t xml:space="preserve"> (documenti inviati ai soci con Info.2/20 in data 16.02.2020)</w:t>
      </w:r>
      <w:r w:rsidRPr="00FB3ED8">
        <w:rPr>
          <w:rFonts w:ascii="Footlight MT Light" w:hAnsi="Footlight MT Light"/>
          <w:sz w:val="32"/>
          <w:szCs w:val="32"/>
        </w:rPr>
        <w:t>.</w:t>
      </w:r>
    </w:p>
    <w:p w:rsidR="00FB3ED8" w:rsidRPr="00FB3ED8" w:rsidRDefault="00FB3ED8" w:rsidP="0056003C">
      <w:pPr>
        <w:pStyle w:val="Corpotesto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Footlight MT Light" w:hAnsi="Footlight MT Light" w:cs="FootlightMTLight"/>
          <w:sz w:val="32"/>
          <w:szCs w:val="32"/>
        </w:rPr>
      </w:pPr>
      <w:r w:rsidRPr="00FB3ED8">
        <w:rPr>
          <w:rFonts w:ascii="Footlight MT Light" w:hAnsi="Footlight MT Light"/>
          <w:sz w:val="32"/>
          <w:szCs w:val="32"/>
        </w:rPr>
        <w:t xml:space="preserve">Destinazione </w:t>
      </w:r>
      <w:r w:rsidRPr="00FB3ED8">
        <w:rPr>
          <w:rFonts w:ascii="Footlight MT Light" w:hAnsi="Footlight MT Light"/>
          <w:i/>
          <w:iCs/>
          <w:sz w:val="32"/>
          <w:szCs w:val="32"/>
        </w:rPr>
        <w:t>del 5%° 2017</w:t>
      </w:r>
      <w:r w:rsidRPr="00FB3ED8">
        <w:rPr>
          <w:rFonts w:ascii="Footlight MT Light" w:hAnsi="Footlight MT Light"/>
          <w:sz w:val="32"/>
          <w:szCs w:val="32"/>
        </w:rPr>
        <w:t xml:space="preserve">, pari a </w:t>
      </w:r>
      <w:r w:rsidRPr="00FB3ED8">
        <w:rPr>
          <w:rFonts w:ascii="Footlight MT Light" w:hAnsi="Footlight MT Light"/>
          <w:b/>
          <w:i/>
          <w:sz w:val="32"/>
          <w:szCs w:val="32"/>
        </w:rPr>
        <w:t>€. 2.553,61</w:t>
      </w:r>
      <w:r w:rsidRPr="00FB3ED8">
        <w:rPr>
          <w:rFonts w:ascii="Footlight MT Light" w:hAnsi="Footlight MT Light"/>
          <w:sz w:val="32"/>
          <w:szCs w:val="32"/>
        </w:rPr>
        <w:t xml:space="preserve"> (</w:t>
      </w:r>
      <w:r w:rsidRPr="00FB3ED8">
        <w:rPr>
          <w:rFonts w:ascii="Footlight MT Light" w:hAnsi="Footlight MT Light"/>
          <w:i/>
          <w:sz w:val="32"/>
          <w:szCs w:val="32"/>
        </w:rPr>
        <w:t>27%</w:t>
      </w:r>
      <w:r w:rsidRPr="00FB3ED8">
        <w:rPr>
          <w:rFonts w:ascii="Footlight MT Light" w:hAnsi="Footlight MT Light"/>
          <w:sz w:val="32"/>
          <w:szCs w:val="32"/>
        </w:rPr>
        <w:t xml:space="preserve"> in meno rispetto all’anno precedente!) al miglioramento </w:t>
      </w:r>
      <w:r w:rsidRPr="00FB3ED8">
        <w:rPr>
          <w:rFonts w:ascii="Footlight MT Light" w:hAnsi="Footlight MT Light" w:cs="FootlightMTLight"/>
          <w:sz w:val="32"/>
          <w:szCs w:val="32"/>
        </w:rPr>
        <w:t>delle condizioni di vita dei nostri ragazzi all’interno dell’Istituto.</w:t>
      </w:r>
    </w:p>
    <w:p w:rsidR="00FB3ED8" w:rsidRPr="00FB3ED8" w:rsidRDefault="00FB3ED8" w:rsidP="0056003C">
      <w:pPr>
        <w:pStyle w:val="Corpotesto"/>
        <w:widowControl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Footlight MT Light" w:hAnsi="Footlight MT Light"/>
          <w:sz w:val="32"/>
          <w:szCs w:val="32"/>
        </w:rPr>
      </w:pPr>
      <w:r w:rsidRPr="00FB3ED8">
        <w:rPr>
          <w:rFonts w:ascii="Footlight MT Light" w:hAnsi="Footlight MT Light"/>
          <w:sz w:val="32"/>
          <w:szCs w:val="32"/>
        </w:rPr>
        <w:t xml:space="preserve">Rinnovo quota sociale anni 2019-2020 (il Tesoriere </w:t>
      </w:r>
      <w:r w:rsidRPr="00FB3ED8">
        <w:rPr>
          <w:rFonts w:ascii="Footlight MT Light" w:hAnsi="Footlight MT Light"/>
          <w:i/>
          <w:sz w:val="32"/>
          <w:szCs w:val="32"/>
        </w:rPr>
        <w:t xml:space="preserve">Roberta Barilero </w:t>
      </w:r>
      <w:r w:rsidRPr="00FB3ED8">
        <w:rPr>
          <w:rFonts w:ascii="Footlight MT Light" w:hAnsi="Footlight MT Light"/>
          <w:sz w:val="32"/>
          <w:szCs w:val="32"/>
        </w:rPr>
        <w:t>provvederà ad introitare il contributo annuale di €</w:t>
      </w:r>
      <w:r w:rsidRPr="00FB3ED8">
        <w:rPr>
          <w:rFonts w:ascii="Footlight MT Light" w:hAnsi="Footlight MT Light"/>
          <w:i/>
          <w:sz w:val="32"/>
          <w:szCs w:val="32"/>
        </w:rPr>
        <w:t xml:space="preserve">. 20,00 </w:t>
      </w:r>
      <w:r w:rsidRPr="00FB3ED8">
        <w:rPr>
          <w:rFonts w:ascii="Footlight MT Light" w:hAnsi="Footlight MT Light"/>
          <w:sz w:val="32"/>
          <w:szCs w:val="32"/>
        </w:rPr>
        <w:t>).</w:t>
      </w:r>
    </w:p>
    <w:p w:rsidR="00FB3ED8" w:rsidRPr="00FB3ED8" w:rsidRDefault="00FB3ED8" w:rsidP="006A3A63">
      <w:pPr>
        <w:pStyle w:val="Corpotesto"/>
        <w:widowControl/>
        <w:jc w:val="both"/>
        <w:rPr>
          <w:rFonts w:ascii="Footlight MT Light" w:hAnsi="Footlight MT Light" w:cs="Tahoma"/>
          <w:sz w:val="32"/>
          <w:szCs w:val="32"/>
        </w:rPr>
      </w:pPr>
      <w:r w:rsidRPr="00FB3ED8">
        <w:rPr>
          <w:rFonts w:ascii="Footlight MT Light" w:hAnsi="Footlight MT Light"/>
          <w:sz w:val="32"/>
          <w:szCs w:val="32"/>
        </w:rPr>
        <w:t>5. Varie e eventuali</w:t>
      </w:r>
    </w:p>
    <w:p w:rsidR="00FB3ED8" w:rsidRDefault="00FB3ED8" w:rsidP="006A3A63">
      <w:pPr>
        <w:shd w:val="clear" w:color="auto" w:fill="FFFFFF"/>
        <w:spacing w:after="120" w:line="240" w:lineRule="auto"/>
        <w:jc w:val="both"/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</w:pPr>
      <w:r w:rsidRPr="00FB3ED8">
        <w:rPr>
          <w:rFonts w:ascii="Footlight MT Light" w:eastAsia="Times New Roman" w:hAnsi="Footlight MT Light" w:cs="Calibri"/>
          <w:sz w:val="32"/>
          <w:szCs w:val="32"/>
          <w:lang w:eastAsia="it-IT"/>
        </w:rPr>
        <w:tab/>
      </w:r>
      <w:r w:rsidRPr="00FB3ED8">
        <w:rPr>
          <w:rFonts w:ascii="Footlight MT Light" w:eastAsia="Times New Roman" w:hAnsi="Footlight MT Light" w:cs="Calibri"/>
          <w:sz w:val="32"/>
          <w:szCs w:val="32"/>
          <w:lang w:eastAsia="it-IT"/>
        </w:rPr>
        <w:tab/>
      </w:r>
      <w:proofErr w:type="spellStart"/>
      <w:r w:rsidRPr="00FB3ED8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>oooOooo</w:t>
      </w:r>
      <w:proofErr w:type="spellEnd"/>
      <w:r w:rsidRPr="00FB3ED8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r w:rsidRPr="00FB3ED8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r w:rsidRPr="00FB3ED8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proofErr w:type="spellStart"/>
      <w:r w:rsidRPr="00FB3ED8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>oooOooo</w:t>
      </w:r>
      <w:proofErr w:type="spellEnd"/>
      <w:r w:rsidRPr="00FB3ED8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r w:rsidRPr="00FB3ED8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r w:rsidRPr="00FB3ED8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proofErr w:type="spellStart"/>
      <w:r w:rsidRPr="00FB3ED8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>oooOooo</w:t>
      </w:r>
      <w:proofErr w:type="spellEnd"/>
    </w:p>
    <w:p w:rsidR="00FB3ED8" w:rsidRPr="00AD3021" w:rsidRDefault="00AD3021" w:rsidP="006A3A63">
      <w:pPr>
        <w:shd w:val="clear" w:color="auto" w:fill="FFFFFF"/>
        <w:spacing w:after="120" w:line="240" w:lineRule="auto"/>
        <w:ind w:firstLine="708"/>
        <w:jc w:val="both"/>
        <w:rPr>
          <w:rFonts w:ascii="Footlight MT Light" w:eastAsia="Times New Roman" w:hAnsi="Footlight MT Light" w:cs="Calibri"/>
          <w:sz w:val="32"/>
          <w:szCs w:val="32"/>
          <w:lang w:eastAsia="it-IT"/>
        </w:rPr>
      </w:pPr>
      <w:r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In assenza del Segretario/titolare, il </w:t>
      </w:r>
      <w:r w:rsidRPr="00AD3021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Presidente Conidi</w:t>
      </w:r>
      <w:r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chiede al socio </w:t>
      </w:r>
      <w:r w:rsidRPr="00AD3021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Riccarda Milella</w:t>
      </w:r>
      <w:r>
        <w:rPr>
          <w:rFonts w:ascii="Footlight MT Light" w:eastAsia="Times New Roman" w:hAnsi="Footlight MT Light" w:cs="Calibri"/>
          <w:sz w:val="32"/>
          <w:szCs w:val="32"/>
          <w:lang w:eastAsia="it-IT"/>
        </w:rPr>
        <w:t>, che accetta, di svolgere la funzione; quindi, accertata la regolarità della convocazione, dichiara aperta l’Assemblea.</w:t>
      </w:r>
    </w:p>
    <w:p w:rsidR="00FB3ED8" w:rsidRPr="00FB3ED8" w:rsidRDefault="00FB3ED8" w:rsidP="0056003C">
      <w:pPr>
        <w:shd w:val="clear" w:color="auto" w:fill="FFFFFF"/>
        <w:spacing w:after="120" w:line="240" w:lineRule="auto"/>
        <w:jc w:val="both"/>
        <w:rPr>
          <w:rFonts w:ascii="Footlight MT Light" w:eastAsia="Times New Roman" w:hAnsi="Footlight MT Light" w:cs="Calibri"/>
          <w:sz w:val="32"/>
          <w:szCs w:val="32"/>
          <w:lang w:eastAsia="it-IT"/>
        </w:rPr>
      </w:pPr>
      <w:r w:rsidRPr="00FB3ED8">
        <w:rPr>
          <w:rFonts w:ascii="Footlight MT Light" w:eastAsia="Times New Roman" w:hAnsi="Footlight MT Light" w:cs="Calibri"/>
          <w:b/>
          <w:bCs/>
          <w:i/>
          <w:iCs/>
          <w:sz w:val="32"/>
          <w:szCs w:val="32"/>
          <w:lang w:eastAsia="it-IT"/>
        </w:rPr>
        <w:t>1.</w:t>
      </w:r>
      <w:r w:rsidRPr="00FB3ED8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</w:t>
      </w:r>
      <w:r w:rsidR="006A3A63">
        <w:rPr>
          <w:rFonts w:ascii="Footlight MT Light" w:eastAsia="Times New Roman" w:hAnsi="Footlight MT Light" w:cs="Calibri"/>
          <w:sz w:val="32"/>
          <w:szCs w:val="32"/>
          <w:lang w:eastAsia="it-IT"/>
        </w:rPr>
        <w:t>L’Assemblea a</w:t>
      </w:r>
      <w:r w:rsidRPr="00FB3ED8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pprova ad unanimità </w:t>
      </w:r>
      <w:r w:rsidR="006A3A63">
        <w:rPr>
          <w:rFonts w:ascii="Footlight MT Light" w:eastAsia="Times New Roman" w:hAnsi="Footlight MT Light" w:cs="Calibri"/>
          <w:sz w:val="32"/>
          <w:szCs w:val="32"/>
          <w:lang w:eastAsia="it-IT"/>
        </w:rPr>
        <w:t>i</w:t>
      </w:r>
      <w:r w:rsidRPr="00FB3ED8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l verbale </w:t>
      </w:r>
      <w:r w:rsidRPr="006A3A63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n. 41</w:t>
      </w:r>
      <w:r w:rsidRPr="00FB3ED8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dell’Assemblea ordinaria dei soci del 3 dicembre 2019.</w:t>
      </w:r>
      <w:r w:rsidRPr="00FB3ED8">
        <w:rPr>
          <w:rFonts w:ascii="Footlight MT Light" w:eastAsia="Times New Roman" w:hAnsi="Footlight MT Light"/>
          <w:sz w:val="32"/>
          <w:szCs w:val="32"/>
          <w:lang w:eastAsia="it-IT"/>
        </w:rPr>
        <w:t xml:space="preserve"> (a suo tempo inviato e, pertanto, considerato già letto).</w:t>
      </w:r>
    </w:p>
    <w:p w:rsidR="009D7488" w:rsidRDefault="007D4752" w:rsidP="0056003C">
      <w:pPr>
        <w:spacing w:after="120" w:line="240" w:lineRule="auto"/>
        <w:jc w:val="both"/>
        <w:rPr>
          <w:rFonts w:ascii="Footlight MT Light" w:hAnsi="Footlight MT Light" w:cs="Tahoma"/>
          <w:color w:val="0F243E" w:themeColor="text2" w:themeShade="80"/>
          <w:sz w:val="32"/>
          <w:szCs w:val="32"/>
        </w:rPr>
      </w:pPr>
      <w:r w:rsidRPr="007D4752">
        <w:rPr>
          <w:rFonts w:ascii="Footlight MT Light" w:eastAsia="Times New Roman" w:hAnsi="Footlight MT Light" w:cs="Calibri"/>
          <w:b/>
          <w:i/>
          <w:sz w:val="32"/>
          <w:szCs w:val="32"/>
          <w:lang w:eastAsia="it-IT"/>
        </w:rPr>
        <w:t xml:space="preserve">2. </w:t>
      </w:r>
      <w:r w:rsidR="009D3CA3"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Il Tesoriere </w:t>
      </w:r>
      <w:r w:rsidR="009D3CA3" w:rsidRPr="0029063F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Roberta Barilero</w:t>
      </w:r>
      <w:r w:rsidR="009D3CA3"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illustra i dati del Bilancio consuntivo </w:t>
      </w:r>
      <w:r w:rsidR="009D3CA3" w:rsidRPr="0029063F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2019</w:t>
      </w:r>
      <w:r w:rsidR="005C6CAD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 xml:space="preserve"> </w:t>
      </w:r>
      <w:r w:rsidR="009D3CA3"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e </w:t>
      </w:r>
      <w:r w:rsidR="0092570B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del Bilancio preventivo </w:t>
      </w:r>
      <w:r w:rsidR="0092570B" w:rsidRPr="0092570B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2020</w:t>
      </w:r>
      <w:r w:rsidR="00E12764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 xml:space="preserve"> ( I documenti, a suo tempo</w:t>
      </w:r>
      <w:r w:rsidR="0073413C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 xml:space="preserve"> inviati</w:t>
      </w:r>
      <w:r w:rsidR="00E12764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 xml:space="preserve"> ai soci, sono ora presenti in formato cartaceo)</w:t>
      </w:r>
      <w:r w:rsidR="005C6CAD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 xml:space="preserve">. </w:t>
      </w:r>
      <w:r w:rsidR="00F33EE4" w:rsidRPr="00F33EE4">
        <w:rPr>
          <w:rFonts w:ascii="Footlight MT Light" w:eastAsia="Times New Roman" w:hAnsi="Footlight MT Light" w:cs="Calibri"/>
          <w:sz w:val="32"/>
          <w:szCs w:val="32"/>
          <w:lang w:eastAsia="it-IT"/>
        </w:rPr>
        <w:t>Al termine</w:t>
      </w:r>
      <w:r w:rsidR="00F33EE4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,</w:t>
      </w:r>
      <w:r w:rsidR="0092570B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</w:t>
      </w:r>
      <w:r w:rsidR="00A3557D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i due documenti </w:t>
      </w:r>
      <w:r w:rsidR="00F33EE4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sono sottoposti al giudizio dell’Assemblea che li approva </w:t>
      </w:r>
      <w:r w:rsidR="0092570B">
        <w:rPr>
          <w:rFonts w:ascii="Footlight MT Light" w:eastAsia="Times New Roman" w:hAnsi="Footlight MT Light" w:cs="Calibri"/>
          <w:sz w:val="32"/>
          <w:szCs w:val="32"/>
          <w:lang w:eastAsia="it-IT"/>
        </w:rPr>
        <w:t>all’unanimità</w:t>
      </w:r>
      <w:r w:rsidR="00A3557D">
        <w:rPr>
          <w:rFonts w:ascii="Footlight MT Light" w:eastAsia="Times New Roman" w:hAnsi="Footlight MT Light" w:cs="Calibri"/>
          <w:sz w:val="32"/>
          <w:szCs w:val="32"/>
          <w:lang w:eastAsia="it-IT"/>
        </w:rPr>
        <w:t>, esprimendo apprezzamento per il lavoro svolto</w:t>
      </w:r>
      <w:r w:rsidR="0092570B">
        <w:rPr>
          <w:rFonts w:ascii="Footlight MT Light" w:eastAsia="Times New Roman" w:hAnsi="Footlight MT Light" w:cs="Calibri"/>
          <w:sz w:val="32"/>
          <w:szCs w:val="32"/>
          <w:lang w:eastAsia="it-IT"/>
        </w:rPr>
        <w:t>. Il Tesoriere coglie l’occasione per</w:t>
      </w:r>
      <w:r w:rsidR="00586EAF"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rinnova</w:t>
      </w:r>
      <w:r w:rsidR="0092570B">
        <w:rPr>
          <w:rFonts w:ascii="Footlight MT Light" w:eastAsia="Times New Roman" w:hAnsi="Footlight MT Light" w:cs="Calibri"/>
          <w:sz w:val="32"/>
          <w:szCs w:val="32"/>
          <w:lang w:eastAsia="it-IT"/>
        </w:rPr>
        <w:t>re</w:t>
      </w:r>
      <w:r w:rsidR="00586EAF"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l’invito ai genitori di ricordarsi </w:t>
      </w:r>
      <w:r w:rsidR="009D7488"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e </w:t>
      </w:r>
      <w:r w:rsidR="00586EAF"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>di</w:t>
      </w:r>
      <w:r w:rsidR="00586EAF" w:rsidRPr="0029063F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 xml:space="preserve"> </w:t>
      </w:r>
      <w:r w:rsidR="009D7488"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ricordare </w:t>
      </w:r>
      <w:r w:rsidR="00586EAF"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a parenti ed amici </w:t>
      </w:r>
      <w:r w:rsidR="009D7488"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di </w:t>
      </w:r>
      <w:r w:rsidR="009D7488" w:rsidRPr="00554659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firmare la casella</w:t>
      </w:r>
      <w:r w:rsidR="0092570B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 “</w:t>
      </w:r>
      <w:r w:rsidR="009D7488" w:rsidRPr="0029063F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 xml:space="preserve">sostegno del </w:t>
      </w:r>
      <w:r w:rsidR="009D7488" w:rsidRPr="0029063F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lastRenderedPageBreak/>
        <w:t>volontariato....</w:t>
      </w:r>
      <w:r w:rsidR="009D7488" w:rsidRP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” nel </w:t>
      </w:r>
      <w:proofErr w:type="spellStart"/>
      <w:r w:rsidR="009D7488" w:rsidRP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>mod</w:t>
      </w:r>
      <w:proofErr w:type="spellEnd"/>
      <w:r w:rsidR="009D7488" w:rsidRP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. CUD, o nel </w:t>
      </w:r>
      <w:proofErr w:type="spellStart"/>
      <w:r w:rsidR="009D7488" w:rsidRP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>mod</w:t>
      </w:r>
      <w:proofErr w:type="spellEnd"/>
      <w:r w:rsidR="009D7488" w:rsidRP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. 730 e nel </w:t>
      </w:r>
      <w:proofErr w:type="spellStart"/>
      <w:r w:rsidR="009D7488" w:rsidRP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>mod</w:t>
      </w:r>
      <w:proofErr w:type="spellEnd"/>
      <w:r w:rsidR="009D7488" w:rsidRP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. UNICO 2019, indicando il </w:t>
      </w:r>
      <w:r w:rsidR="009D7488" w:rsidRPr="00554659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codice fiscale della nostra</w:t>
      </w:r>
      <w:r w:rsidR="0029063F" w:rsidRPr="00554659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 xml:space="preserve"> associazione, cioè: </w:t>
      </w:r>
      <w:r w:rsidR="009D7488" w:rsidRPr="00554659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97557750581</w:t>
      </w:r>
      <w:r w:rsidR="0092570B">
        <w:rPr>
          <w:rFonts w:ascii="Footlight MT Light" w:hAnsi="Footlight MT Light" w:cs="Tahoma"/>
          <w:b/>
          <w:i/>
          <w:color w:val="0F243E" w:themeColor="text2" w:themeShade="80"/>
          <w:sz w:val="32"/>
          <w:szCs w:val="32"/>
        </w:rPr>
        <w:t>.</w:t>
      </w:r>
    </w:p>
    <w:p w:rsidR="0029063F" w:rsidRDefault="0092570B" w:rsidP="0056003C">
      <w:pPr>
        <w:shd w:val="clear" w:color="auto" w:fill="FFFFFF"/>
        <w:spacing w:after="120" w:line="240" w:lineRule="auto"/>
        <w:jc w:val="both"/>
        <w:rPr>
          <w:rFonts w:ascii="Footlight MT Light" w:hAnsi="Footlight MT Light" w:cs="Tahoma"/>
          <w:color w:val="0F243E" w:themeColor="text2" w:themeShade="80"/>
          <w:sz w:val="32"/>
          <w:szCs w:val="32"/>
        </w:rPr>
      </w:pPr>
      <w:r w:rsidRPr="0092570B">
        <w:rPr>
          <w:rFonts w:ascii="Footlight MT Light" w:hAnsi="Footlight MT Light" w:cs="Tahoma"/>
          <w:b/>
          <w:i/>
          <w:color w:val="0F243E" w:themeColor="text2" w:themeShade="80"/>
          <w:sz w:val="32"/>
          <w:szCs w:val="32"/>
        </w:rPr>
        <w:t>3.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Il Tesoriere </w:t>
      </w:r>
      <w:r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sottolinea che gli introiti derivanti dal </w:t>
      </w:r>
      <w:r w:rsidRPr="0029063F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5%°</w:t>
      </w:r>
      <w:r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</w:t>
      </w:r>
      <w:r w:rsidRPr="00FB3ED8">
        <w:rPr>
          <w:rFonts w:ascii="Footlight MT Light" w:hAnsi="Footlight MT Light"/>
          <w:i/>
          <w:iCs/>
          <w:sz w:val="32"/>
          <w:szCs w:val="32"/>
        </w:rPr>
        <w:t>2017</w:t>
      </w:r>
      <w:r w:rsidRPr="00FB3ED8">
        <w:rPr>
          <w:rFonts w:ascii="Footlight MT Light" w:hAnsi="Footlight MT Light"/>
          <w:sz w:val="32"/>
          <w:szCs w:val="32"/>
        </w:rPr>
        <w:t xml:space="preserve">, pari a </w:t>
      </w:r>
      <w:r w:rsidRPr="00FB3ED8">
        <w:rPr>
          <w:rFonts w:ascii="Footlight MT Light" w:hAnsi="Footlight MT Light"/>
          <w:b/>
          <w:i/>
          <w:sz w:val="32"/>
          <w:szCs w:val="32"/>
        </w:rPr>
        <w:t>€.</w:t>
      </w:r>
      <w:r w:rsidR="00B5013B">
        <w:rPr>
          <w:rFonts w:ascii="Footlight MT Light" w:hAnsi="Footlight MT Light"/>
          <w:b/>
          <w:i/>
          <w:sz w:val="32"/>
          <w:szCs w:val="32"/>
        </w:rPr>
        <w:t>2</w:t>
      </w:r>
      <w:r w:rsidRPr="00FB3ED8">
        <w:rPr>
          <w:rFonts w:ascii="Footlight MT Light" w:hAnsi="Footlight MT Light"/>
          <w:b/>
          <w:i/>
          <w:sz w:val="32"/>
          <w:szCs w:val="32"/>
        </w:rPr>
        <w:t>.553,61</w:t>
      </w:r>
      <w:r w:rsidRPr="00FB3ED8">
        <w:rPr>
          <w:rFonts w:ascii="Footlight MT Light" w:hAnsi="Footlight MT Light"/>
          <w:sz w:val="32"/>
          <w:szCs w:val="32"/>
        </w:rPr>
        <w:t xml:space="preserve"> </w:t>
      </w:r>
      <w:r w:rsidRPr="0029063F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sono diminuiti del </w:t>
      </w:r>
      <w:r w:rsidRPr="0029063F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27%.</w:t>
      </w:r>
      <w:r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Quindi, ricorda che il 5%°, o</w:t>
      </w:r>
      <w:r w:rsid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>ltre a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>d</w:t>
      </w:r>
      <w:r w:rsid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essere </w:t>
      </w:r>
      <w:r w:rsid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>destina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>to</w:t>
      </w:r>
      <w:r w:rsid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al miglioramento delle strutture dell’Istituto, </w:t>
      </w:r>
      <w:r w:rsidR="00323964">
        <w:rPr>
          <w:rFonts w:ascii="Footlight MT Light" w:hAnsi="Footlight MT Light" w:cs="Tahoma"/>
          <w:color w:val="0F243E" w:themeColor="text2" w:themeShade="80"/>
          <w:sz w:val="32"/>
          <w:szCs w:val="32"/>
        </w:rPr>
        <w:t>può rappresentare</w:t>
      </w:r>
      <w:r w:rsid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un “tesoretto” da utilizzare per un’eventuale casa-famiglia. Nello scorso anno, la somma di </w:t>
      </w:r>
      <w:r w:rsidR="0029063F" w:rsidRPr="003E0A75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€. 3.500</w:t>
      </w:r>
      <w:r w:rsid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relativa al </w:t>
      </w:r>
      <w:r w:rsidR="0029063F" w:rsidRPr="003E0A75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5%° 2016</w:t>
      </w:r>
      <w:r w:rsidR="0029063F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è stata destinata per l’acquisizione e istallazione di condizionatori d’aria nei vari laboratori.</w:t>
      </w:r>
    </w:p>
    <w:p w:rsidR="00323964" w:rsidRPr="00DD6F1A" w:rsidRDefault="00323964" w:rsidP="0056003C">
      <w:pPr>
        <w:shd w:val="clear" w:color="auto" w:fill="FFFFFF"/>
        <w:spacing w:after="120" w:line="240" w:lineRule="auto"/>
        <w:jc w:val="both"/>
        <w:rPr>
          <w:rFonts w:ascii="Footlight MT Light" w:hAnsi="Footlight MT Light" w:cs="Tahoma"/>
          <w:color w:val="0F243E" w:themeColor="text2" w:themeShade="80"/>
          <w:sz w:val="32"/>
          <w:szCs w:val="32"/>
        </w:rPr>
      </w:pP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Interviene il </w:t>
      </w:r>
      <w:r w:rsidRPr="00323964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Presidente Conidi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che presenta un preventivo della Ditta “</w:t>
      </w:r>
      <w:r w:rsidRPr="00323964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 xml:space="preserve">Pascucci Arredamenti </w:t>
      </w:r>
      <w:proofErr w:type="spellStart"/>
      <w:r w:rsidRPr="00323964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Srls</w:t>
      </w:r>
      <w:proofErr w:type="spellEnd"/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” </w:t>
      </w:r>
      <w:r w:rsidR="00E653DE">
        <w:rPr>
          <w:rFonts w:ascii="Footlight MT Light" w:hAnsi="Footlight MT Light" w:cs="Tahoma"/>
          <w:color w:val="0F243E" w:themeColor="text2" w:themeShade="80"/>
          <w:sz w:val="32"/>
          <w:szCs w:val="32"/>
        </w:rPr>
        <w:t>per la sistemazione di finestre</w:t>
      </w:r>
      <w:r w:rsidR="00E653DE">
        <w:rPr>
          <w:rFonts w:ascii="Footlight MT Light" w:hAnsi="Footlight MT Light" w:cs="Tahoma"/>
          <w:color w:val="0F243E" w:themeColor="text2" w:themeShade="80"/>
          <w:sz w:val="32"/>
          <w:szCs w:val="32"/>
        </w:rPr>
        <w:t>, inviato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dall’Architetto dell’Istituto</w:t>
      </w:r>
      <w:r w:rsidR="00B5013B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</w:t>
      </w:r>
      <w:r w:rsidR="00B5013B" w:rsidRPr="00B5013B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Daniela Pescara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. La Ditta, che già in passato ha effettuato tali lavori all’interno dell’Istituto, propone il </w:t>
      </w:r>
      <w:r w:rsidR="00B5013B">
        <w:rPr>
          <w:rFonts w:ascii="Footlight MT Light" w:hAnsi="Footlight MT Light" w:cs="Tahoma"/>
          <w:color w:val="0F243E" w:themeColor="text2" w:themeShade="80"/>
          <w:sz w:val="32"/>
          <w:szCs w:val="32"/>
        </w:rPr>
        <w:t>prezzo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medio </w:t>
      </w:r>
      <w:r w:rsidR="00B5013B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cad. 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di </w:t>
      </w:r>
      <w:r w:rsidRPr="00323964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€. 390,00 +Iva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(</w:t>
      </w:r>
      <w:r w:rsidRPr="00323964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nel preventivo sono specificate finestre normali e a tre ante</w:t>
      </w:r>
      <w:r>
        <w:rPr>
          <w:rFonts w:ascii="Footlight MT Light" w:hAnsi="Footlight MT Light" w:cs="Tahoma"/>
          <w:color w:val="0F243E" w:themeColor="text2" w:themeShade="80"/>
          <w:sz w:val="32"/>
          <w:szCs w:val="32"/>
        </w:rPr>
        <w:t>).</w:t>
      </w:r>
      <w:r w:rsidR="00C2599E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L’Assemblea decide di impegnare tutto l’importo del </w:t>
      </w:r>
      <w:r w:rsidR="00C2599E" w:rsidRPr="009D207C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5%°</w:t>
      </w:r>
      <w:r w:rsidR="00690B5C" w:rsidRPr="009D207C">
        <w:rPr>
          <w:rFonts w:ascii="Footlight MT Light" w:hAnsi="Footlight MT Light" w:cs="Tahoma"/>
          <w:i/>
          <w:color w:val="0F243E" w:themeColor="text2" w:themeShade="80"/>
          <w:sz w:val="32"/>
          <w:szCs w:val="32"/>
        </w:rPr>
        <w:t>2017</w:t>
      </w:r>
      <w:r w:rsidR="00690B5C">
        <w:rPr>
          <w:rFonts w:ascii="Footlight MT Light" w:hAnsi="Footlight MT Light" w:cs="Tahoma"/>
          <w:color w:val="0F243E" w:themeColor="text2" w:themeShade="80"/>
          <w:sz w:val="32"/>
          <w:szCs w:val="32"/>
        </w:rPr>
        <w:t xml:space="preserve"> </w:t>
      </w:r>
      <w:r w:rsidR="00690B5C" w:rsidRPr="00FB3ED8">
        <w:rPr>
          <w:rFonts w:ascii="Footlight MT Light" w:hAnsi="Footlight MT Light"/>
          <w:sz w:val="32"/>
          <w:szCs w:val="32"/>
        </w:rPr>
        <w:t xml:space="preserve">pari a </w:t>
      </w:r>
      <w:r w:rsidR="00690B5C" w:rsidRPr="00FB3ED8">
        <w:rPr>
          <w:rFonts w:ascii="Footlight MT Light" w:hAnsi="Footlight MT Light"/>
          <w:b/>
          <w:i/>
          <w:sz w:val="32"/>
          <w:szCs w:val="32"/>
        </w:rPr>
        <w:t>€. 2.553,61</w:t>
      </w:r>
      <w:r w:rsidR="009D207C">
        <w:rPr>
          <w:rFonts w:ascii="Footlight MT Light" w:hAnsi="Footlight MT Light"/>
          <w:b/>
          <w:i/>
          <w:sz w:val="32"/>
          <w:szCs w:val="32"/>
        </w:rPr>
        <w:t xml:space="preserve">. </w:t>
      </w:r>
      <w:r w:rsidR="009D207C">
        <w:rPr>
          <w:rFonts w:ascii="Footlight MT Light" w:hAnsi="Footlight MT Light"/>
          <w:sz w:val="32"/>
          <w:szCs w:val="32"/>
        </w:rPr>
        <w:t>Con l’auspicio di ottenere l’applicazione dell’Iva al 10%, l’Assemblea approva un</w:t>
      </w:r>
      <w:r w:rsidR="00690B5C" w:rsidRPr="00690B5C">
        <w:rPr>
          <w:rFonts w:ascii="Footlight MT Light" w:hAnsi="Footlight MT Light"/>
          <w:sz w:val="32"/>
          <w:szCs w:val="32"/>
        </w:rPr>
        <w:t xml:space="preserve"> </w:t>
      </w:r>
      <w:r w:rsidR="00690B5C" w:rsidRPr="00D515FA">
        <w:rPr>
          <w:rFonts w:ascii="Footlight MT Light" w:hAnsi="Footlight MT Light"/>
          <w:i/>
          <w:sz w:val="32"/>
          <w:szCs w:val="32"/>
        </w:rPr>
        <w:t xml:space="preserve">arrotondamento </w:t>
      </w:r>
      <w:r w:rsidR="00D515FA">
        <w:rPr>
          <w:rFonts w:ascii="Footlight MT Light" w:hAnsi="Footlight MT Light"/>
          <w:sz w:val="32"/>
          <w:szCs w:val="32"/>
        </w:rPr>
        <w:t>fino</w:t>
      </w:r>
      <w:r w:rsidR="00690B5C">
        <w:rPr>
          <w:rFonts w:ascii="Footlight MT Light" w:hAnsi="Footlight MT Light"/>
          <w:sz w:val="32"/>
          <w:szCs w:val="32"/>
        </w:rPr>
        <w:t xml:space="preserve"> a</w:t>
      </w:r>
      <w:r w:rsidR="009D207C">
        <w:rPr>
          <w:rFonts w:ascii="Footlight MT Light" w:hAnsi="Footlight MT Light"/>
          <w:sz w:val="32"/>
          <w:szCs w:val="32"/>
        </w:rPr>
        <w:t>ll’</w:t>
      </w:r>
      <w:r w:rsidR="00690B5C" w:rsidRPr="00DD6F1A">
        <w:rPr>
          <w:rFonts w:ascii="Footlight MT Light" w:hAnsi="Footlight MT Light"/>
          <w:sz w:val="32"/>
          <w:szCs w:val="32"/>
        </w:rPr>
        <w:t xml:space="preserve">importo massimo di </w:t>
      </w:r>
      <w:r w:rsidR="00690B5C" w:rsidRPr="00DD6F1A">
        <w:rPr>
          <w:rFonts w:ascii="Footlight MT Light" w:hAnsi="Footlight MT Light"/>
          <w:b/>
          <w:i/>
          <w:sz w:val="32"/>
          <w:szCs w:val="32"/>
        </w:rPr>
        <w:t>€. 3.000,00</w:t>
      </w:r>
      <w:r w:rsidR="00690B5C" w:rsidRPr="00DD6F1A">
        <w:rPr>
          <w:rFonts w:ascii="Footlight MT Light" w:hAnsi="Footlight MT Light"/>
          <w:sz w:val="32"/>
          <w:szCs w:val="32"/>
        </w:rPr>
        <w:t xml:space="preserve"> (la differenza verrà</w:t>
      </w:r>
      <w:r w:rsidR="00B5013B" w:rsidRPr="00DD6F1A">
        <w:rPr>
          <w:rFonts w:ascii="Footlight MT Light" w:hAnsi="Footlight MT Light"/>
          <w:sz w:val="32"/>
          <w:szCs w:val="32"/>
        </w:rPr>
        <w:t xml:space="preserve"> compensata con l’attivo </w:t>
      </w:r>
      <w:r w:rsidR="00D515FA" w:rsidRPr="00DD6F1A">
        <w:rPr>
          <w:rFonts w:ascii="Footlight MT Light" w:hAnsi="Footlight MT Light"/>
          <w:sz w:val="32"/>
          <w:szCs w:val="32"/>
        </w:rPr>
        <w:t xml:space="preserve">di Bilancio, </w:t>
      </w:r>
      <w:r w:rsidR="00B5013B" w:rsidRPr="00DD6F1A">
        <w:rPr>
          <w:rFonts w:ascii="Footlight MT Light" w:hAnsi="Footlight MT Light"/>
          <w:sz w:val="32"/>
          <w:szCs w:val="32"/>
        </w:rPr>
        <w:t>derivante soprattutto da donazioni individuali e dalle quote sociali)</w:t>
      </w:r>
      <w:r w:rsidR="005C6CAD" w:rsidRPr="00DD6F1A">
        <w:rPr>
          <w:rFonts w:ascii="Footlight MT Light" w:hAnsi="Footlight MT Light" w:cs="Tahoma"/>
          <w:color w:val="0F243E" w:themeColor="text2" w:themeShade="80"/>
          <w:sz w:val="32"/>
          <w:szCs w:val="32"/>
        </w:rPr>
        <w:t>.</w:t>
      </w:r>
    </w:p>
    <w:p w:rsidR="00DD6F1A" w:rsidRPr="00DD6F1A" w:rsidRDefault="00DD6F1A" w:rsidP="0056003C">
      <w:pPr>
        <w:pStyle w:val="Paragrafoelenco"/>
        <w:spacing w:after="120" w:line="240" w:lineRule="auto"/>
        <w:ind w:left="0"/>
        <w:jc w:val="both"/>
        <w:rPr>
          <w:rFonts w:ascii="Footlight MT Light" w:hAnsi="Footlight MT Light"/>
          <w:iCs/>
          <w:sz w:val="32"/>
          <w:szCs w:val="32"/>
        </w:rPr>
      </w:pPr>
      <w:r w:rsidRPr="00DD6F1A">
        <w:rPr>
          <w:rFonts w:ascii="Footlight MT Light" w:eastAsia="Times New Roman" w:hAnsi="Footlight MT Light" w:cs="Calibri"/>
          <w:b/>
          <w:i/>
          <w:sz w:val="32"/>
          <w:szCs w:val="32"/>
          <w:lang w:eastAsia="it-IT"/>
        </w:rPr>
        <w:t>4.</w:t>
      </w:r>
      <w:r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</w:t>
      </w:r>
      <w:r w:rsidR="005C6CAD" w:rsidRPr="00DD6F1A">
        <w:rPr>
          <w:rFonts w:ascii="Footlight MT Light" w:eastAsia="Times New Roman" w:hAnsi="Footlight MT Light" w:cs="Calibri"/>
          <w:sz w:val="32"/>
          <w:szCs w:val="32"/>
          <w:lang w:eastAsia="it-IT"/>
        </w:rPr>
        <w:t>Il Tesoriere</w:t>
      </w:r>
      <w:r w:rsidR="0008119F" w:rsidRPr="00DD6F1A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ha introitato n. </w:t>
      </w:r>
      <w:r w:rsidR="0008119F" w:rsidRPr="00DD6F1A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12 quote di rinnovo annuale,</w:t>
      </w:r>
      <w:r w:rsidR="0008119F" w:rsidRPr="00DD6F1A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complessivamente </w:t>
      </w:r>
      <w:r w:rsidR="0008119F" w:rsidRPr="00DD6F1A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€. 240</w:t>
      </w:r>
      <w:r w:rsidR="0008119F" w:rsidRPr="00DD6F1A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. Con l’occasione, ricorda che i soci possono provvedere al versamento della somma di </w:t>
      </w:r>
      <w:r w:rsidR="0008119F" w:rsidRPr="00DD6F1A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€. 20</w:t>
      </w:r>
      <w:r w:rsidRPr="00DD6F1A">
        <w:rPr>
          <w:rFonts w:ascii="Footlight MT Light" w:hAnsi="Footlight MT Light"/>
          <w:iCs/>
          <w:sz w:val="32"/>
          <w:szCs w:val="32"/>
        </w:rPr>
        <w:t xml:space="preserve">  e</w:t>
      </w:r>
      <w:r>
        <w:rPr>
          <w:rFonts w:ascii="Footlight MT Light" w:hAnsi="Footlight MT Light"/>
          <w:iCs/>
          <w:sz w:val="32"/>
          <w:szCs w:val="32"/>
        </w:rPr>
        <w:t xml:space="preserve"> </w:t>
      </w:r>
      <w:r w:rsidRPr="00DD6F1A">
        <w:rPr>
          <w:rFonts w:ascii="Footlight MT Light" w:hAnsi="Footlight MT Light"/>
          <w:iCs/>
          <w:sz w:val="32"/>
          <w:szCs w:val="32"/>
        </w:rPr>
        <w:t>d</w:t>
      </w:r>
      <w:r>
        <w:rPr>
          <w:rFonts w:ascii="Footlight MT Light" w:hAnsi="Footlight MT Light"/>
          <w:iCs/>
          <w:sz w:val="32"/>
          <w:szCs w:val="32"/>
        </w:rPr>
        <w:t>i</w:t>
      </w:r>
      <w:r w:rsidRPr="00DD6F1A">
        <w:rPr>
          <w:rFonts w:ascii="Footlight MT Light" w:hAnsi="Footlight MT Light"/>
          <w:iCs/>
          <w:sz w:val="32"/>
          <w:szCs w:val="32"/>
        </w:rPr>
        <w:t xml:space="preserve"> eventuali auspicabili </w:t>
      </w:r>
      <w:r w:rsidRPr="00DD6F1A">
        <w:rPr>
          <w:rFonts w:ascii="Footlight MT Light" w:hAnsi="Footlight MT Light"/>
          <w:i/>
          <w:iCs/>
          <w:sz w:val="32"/>
          <w:szCs w:val="32"/>
        </w:rPr>
        <w:t>erogazioni liberali</w:t>
      </w:r>
      <w:r w:rsidRPr="00DD6F1A">
        <w:rPr>
          <w:rFonts w:ascii="Footlight MT Light" w:hAnsi="Footlight MT Light"/>
          <w:iCs/>
          <w:sz w:val="32"/>
          <w:szCs w:val="32"/>
        </w:rPr>
        <w:t xml:space="preserve"> sul</w:t>
      </w:r>
    </w:p>
    <w:p w:rsidR="00DD6F1A" w:rsidRPr="00DD6F1A" w:rsidRDefault="00DD6F1A" w:rsidP="0056003C">
      <w:pPr>
        <w:pStyle w:val="Paragrafoelenco"/>
        <w:spacing w:after="120" w:line="240" w:lineRule="auto"/>
        <w:ind w:left="0"/>
        <w:jc w:val="both"/>
        <w:rPr>
          <w:rFonts w:ascii="Footlight MT Light" w:hAnsi="Footlight MT Light"/>
          <w:iCs/>
          <w:sz w:val="32"/>
          <w:szCs w:val="32"/>
        </w:rPr>
      </w:pPr>
      <w:r w:rsidRPr="00DD6F1A">
        <w:rPr>
          <w:rFonts w:ascii="Footlight MT Light" w:hAnsi="Footlight MT Light"/>
          <w:iCs/>
          <w:sz w:val="32"/>
          <w:szCs w:val="32"/>
        </w:rPr>
        <w:t>c/c n. 005/014802</w:t>
      </w:r>
      <w:r>
        <w:rPr>
          <w:rFonts w:ascii="Footlight MT Light" w:hAnsi="Footlight MT Light"/>
          <w:iCs/>
          <w:sz w:val="32"/>
          <w:szCs w:val="32"/>
        </w:rPr>
        <w:t xml:space="preserve"> - </w:t>
      </w:r>
      <w:r w:rsidRPr="00DD6F1A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presso </w:t>
      </w:r>
      <w:r w:rsidRPr="00DD6F1A">
        <w:rPr>
          <w:rFonts w:ascii="Footlight MT Light" w:hAnsi="Footlight MT Light"/>
          <w:i/>
          <w:iCs/>
          <w:sz w:val="32"/>
          <w:szCs w:val="32"/>
        </w:rPr>
        <w:t>BCC di Ro</w:t>
      </w:r>
      <w:r>
        <w:rPr>
          <w:rFonts w:ascii="Footlight MT Light" w:hAnsi="Footlight MT Light"/>
          <w:i/>
          <w:iCs/>
          <w:sz w:val="32"/>
          <w:szCs w:val="32"/>
        </w:rPr>
        <w:t>ma – Ag. 5 – Via Lucrezio Caro,</w:t>
      </w:r>
      <w:r w:rsidRPr="00DD6F1A">
        <w:rPr>
          <w:rFonts w:ascii="Footlight MT Light" w:hAnsi="Footlight MT Light"/>
          <w:i/>
          <w:iCs/>
          <w:sz w:val="32"/>
          <w:szCs w:val="32"/>
        </w:rPr>
        <w:t>65 – 00193 Roma</w:t>
      </w:r>
      <w:r>
        <w:rPr>
          <w:rFonts w:ascii="Footlight MT Light" w:hAnsi="Footlight MT Light"/>
          <w:i/>
          <w:iCs/>
          <w:sz w:val="32"/>
          <w:szCs w:val="32"/>
        </w:rPr>
        <w:t xml:space="preserve"> - </w:t>
      </w:r>
      <w:r w:rsidRPr="00DD6F1A">
        <w:rPr>
          <w:rFonts w:ascii="Footlight MT Light" w:hAnsi="Footlight MT Light"/>
          <w:iCs/>
          <w:sz w:val="32"/>
          <w:szCs w:val="32"/>
        </w:rPr>
        <w:t>IBAN: IT</w:t>
      </w:r>
      <w:r w:rsidRPr="00DD6F1A">
        <w:rPr>
          <w:rFonts w:ascii="Footlight MT Light" w:hAnsi="Footlight MT Light"/>
          <w:iCs/>
          <w:sz w:val="32"/>
          <w:szCs w:val="32"/>
        </w:rPr>
        <w:t>4</w:t>
      </w:r>
      <w:r>
        <w:rPr>
          <w:rFonts w:ascii="Footlight MT Light" w:hAnsi="Footlight MT Light"/>
          <w:iCs/>
          <w:sz w:val="32"/>
          <w:szCs w:val="32"/>
        </w:rPr>
        <w:t>7 V083 2703 3980 0000 0014 802.</w:t>
      </w:r>
    </w:p>
    <w:p w:rsidR="00DD6F1A" w:rsidRPr="00DD6F1A" w:rsidRDefault="00DD6F1A" w:rsidP="0056003C">
      <w:pPr>
        <w:spacing w:after="120" w:line="240" w:lineRule="auto"/>
        <w:jc w:val="both"/>
        <w:rPr>
          <w:rFonts w:ascii="Footlight MT Light" w:hAnsi="Footlight MT Light" w:cs="Tahoma"/>
          <w:sz w:val="32"/>
          <w:szCs w:val="32"/>
        </w:rPr>
      </w:pPr>
      <w:r w:rsidRPr="00DD6F1A">
        <w:rPr>
          <w:rFonts w:ascii="Footlight MT Light" w:hAnsi="Footlight MT Light" w:cs="Tahoma"/>
          <w:b/>
          <w:i/>
          <w:sz w:val="32"/>
          <w:szCs w:val="32"/>
        </w:rPr>
        <w:t>5.</w:t>
      </w:r>
      <w:r>
        <w:rPr>
          <w:rFonts w:ascii="Footlight MT Light" w:hAnsi="Footlight MT Light" w:cs="Tahoma"/>
          <w:b/>
          <w:i/>
          <w:sz w:val="32"/>
          <w:szCs w:val="32"/>
        </w:rPr>
        <w:t xml:space="preserve"> </w:t>
      </w:r>
      <w:r>
        <w:rPr>
          <w:rFonts w:ascii="Footlight MT Light" w:hAnsi="Footlight MT Light" w:cs="Tahoma"/>
          <w:sz w:val="32"/>
          <w:szCs w:val="32"/>
        </w:rPr>
        <w:t xml:space="preserve">Il Presidente riferisce di aver inviato a </w:t>
      </w:r>
      <w:r w:rsidRPr="00E653DE">
        <w:rPr>
          <w:rFonts w:ascii="Footlight MT Light" w:hAnsi="Footlight MT Light" w:cs="Tahoma"/>
          <w:i/>
          <w:sz w:val="32"/>
          <w:szCs w:val="32"/>
        </w:rPr>
        <w:t xml:space="preserve">Meditral </w:t>
      </w:r>
      <w:r w:rsidR="00D93B53">
        <w:rPr>
          <w:rFonts w:ascii="Footlight MT Light" w:hAnsi="Footlight MT Light" w:cs="Tahoma"/>
          <w:sz w:val="32"/>
          <w:szCs w:val="32"/>
        </w:rPr>
        <w:t>(</w:t>
      </w:r>
      <w:r>
        <w:rPr>
          <w:rFonts w:ascii="Footlight MT Light" w:hAnsi="Footlight MT Light" w:cs="Tahoma"/>
          <w:sz w:val="32"/>
          <w:szCs w:val="32"/>
        </w:rPr>
        <w:t xml:space="preserve">e </w:t>
      </w:r>
      <w:r w:rsidR="00D93B53">
        <w:rPr>
          <w:rFonts w:ascii="Footlight MT Light" w:hAnsi="Footlight MT Light" w:cs="Tahoma"/>
          <w:sz w:val="32"/>
          <w:szCs w:val="32"/>
        </w:rPr>
        <w:t xml:space="preserve">per conoscenza </w:t>
      </w:r>
      <w:r>
        <w:rPr>
          <w:rFonts w:ascii="Footlight MT Light" w:hAnsi="Footlight MT Light" w:cs="Tahoma"/>
          <w:sz w:val="32"/>
          <w:szCs w:val="32"/>
        </w:rPr>
        <w:t>a</w:t>
      </w:r>
      <w:r w:rsidR="00D93B53">
        <w:rPr>
          <w:rFonts w:ascii="Footlight MT Light" w:hAnsi="Footlight MT Light" w:cs="Tahoma"/>
          <w:sz w:val="32"/>
          <w:szCs w:val="32"/>
        </w:rPr>
        <w:t xml:space="preserve"> Istituto e </w:t>
      </w:r>
      <w:r>
        <w:rPr>
          <w:rFonts w:ascii="Footlight MT Light" w:hAnsi="Footlight MT Light" w:cs="Tahoma"/>
          <w:sz w:val="32"/>
          <w:szCs w:val="32"/>
        </w:rPr>
        <w:t>Asl RM1</w:t>
      </w:r>
      <w:r w:rsidR="00D93B53">
        <w:rPr>
          <w:rFonts w:ascii="Footlight MT Light" w:hAnsi="Footlight MT Light" w:cs="Tahoma"/>
          <w:sz w:val="32"/>
          <w:szCs w:val="32"/>
        </w:rPr>
        <w:t>)</w:t>
      </w:r>
      <w:r>
        <w:rPr>
          <w:rFonts w:ascii="Footlight MT Light" w:hAnsi="Footlight MT Light" w:cs="Tahoma"/>
          <w:sz w:val="32"/>
          <w:szCs w:val="32"/>
        </w:rPr>
        <w:t xml:space="preserve"> una richiesta formale per dotare autisti e accompagnatori di idonei dispositivi di protezione (mascherina e guanti)</w:t>
      </w:r>
      <w:r w:rsidR="00E653DE">
        <w:rPr>
          <w:rFonts w:ascii="Footlight MT Light" w:hAnsi="Footlight MT Light" w:cs="Tahoma"/>
          <w:sz w:val="32"/>
          <w:szCs w:val="32"/>
        </w:rPr>
        <w:t>,</w:t>
      </w:r>
      <w:r w:rsidR="00D93B53">
        <w:rPr>
          <w:rFonts w:ascii="Footlight MT Light" w:hAnsi="Footlight MT Light" w:cs="Tahoma"/>
          <w:sz w:val="32"/>
          <w:szCs w:val="32"/>
        </w:rPr>
        <w:t xml:space="preserve"> allo scopo di evitare la possibile propagazione del Coronavirus.</w:t>
      </w:r>
    </w:p>
    <w:p w:rsidR="00FB3ED8" w:rsidRPr="00DD6F1A" w:rsidRDefault="00D93B53" w:rsidP="0056003C">
      <w:pPr>
        <w:shd w:val="clear" w:color="auto" w:fill="FFFFFF"/>
        <w:spacing w:after="120" w:line="240" w:lineRule="auto"/>
        <w:jc w:val="both"/>
        <w:rPr>
          <w:rFonts w:ascii="Footlight MT Light" w:eastAsia="Times New Roman" w:hAnsi="Footlight MT Light" w:cs="Calibri"/>
          <w:sz w:val="32"/>
          <w:szCs w:val="32"/>
          <w:lang w:eastAsia="it-IT"/>
        </w:rPr>
      </w:pPr>
      <w:r>
        <w:rPr>
          <w:rFonts w:ascii="Footlight MT Light" w:eastAsia="Times New Roman" w:hAnsi="Footlight MT Light" w:cs="Calibri"/>
          <w:sz w:val="32"/>
          <w:szCs w:val="32"/>
          <w:lang w:eastAsia="it-IT"/>
        </w:rPr>
        <w:tab/>
      </w:r>
      <w:r w:rsidR="005078A5">
        <w:rPr>
          <w:rFonts w:ascii="Footlight MT Light" w:eastAsia="Times New Roman" w:hAnsi="Footlight MT Light" w:cs="Calibri"/>
          <w:sz w:val="32"/>
          <w:szCs w:val="32"/>
          <w:lang w:eastAsia="it-IT"/>
        </w:rPr>
        <w:t>Infine</w:t>
      </w:r>
      <w:r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, informa che, per comunicare eventuali assenze, i familiari degli assistiti in semiconvitto potranno chiamare </w:t>
      </w:r>
      <w:r w:rsidR="00813BF1" w:rsidRPr="00813BF1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 xml:space="preserve">Marco </w:t>
      </w:r>
      <w:proofErr w:type="spellStart"/>
      <w:r w:rsidR="00813BF1" w:rsidRPr="00813BF1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Nuccetelli</w:t>
      </w:r>
      <w:proofErr w:type="spellEnd"/>
      <w:r w:rsidR="00813BF1"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(Laboratorio con Stefano Terlizzi)</w:t>
      </w:r>
      <w:r>
        <w:rPr>
          <w:rFonts w:ascii="Footlight MT Light" w:eastAsia="Times New Roman" w:hAnsi="Footlight MT Light" w:cs="Calibri"/>
          <w:sz w:val="32"/>
          <w:szCs w:val="32"/>
          <w:lang w:eastAsia="it-IT"/>
        </w:rPr>
        <w:t xml:space="preserve"> al </w:t>
      </w:r>
      <w:proofErr w:type="spellStart"/>
      <w:r w:rsidRPr="000800A1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mob</w:t>
      </w:r>
      <w:proofErr w:type="spellEnd"/>
      <w:r w:rsidRPr="000800A1">
        <w:rPr>
          <w:rFonts w:ascii="Footlight MT Light" w:eastAsia="Times New Roman" w:hAnsi="Footlight MT Light" w:cs="Calibri"/>
          <w:i/>
          <w:sz w:val="32"/>
          <w:szCs w:val="32"/>
          <w:lang w:eastAsia="it-IT"/>
        </w:rPr>
        <w:t>. 371.4798491</w:t>
      </w:r>
      <w:r w:rsidR="00E653DE">
        <w:rPr>
          <w:rFonts w:ascii="Footlight MT Light" w:eastAsia="Times New Roman" w:hAnsi="Footlight MT Light" w:cs="Calibri"/>
          <w:sz w:val="32"/>
          <w:szCs w:val="32"/>
          <w:lang w:eastAsia="it-IT"/>
        </w:rPr>
        <w:t>.</w:t>
      </w:r>
    </w:p>
    <w:p w:rsidR="003C5DEC" w:rsidRPr="003C5DEC" w:rsidRDefault="003C5DEC" w:rsidP="00E653DE">
      <w:pPr>
        <w:spacing w:after="120" w:line="240" w:lineRule="auto"/>
        <w:ind w:firstLine="708"/>
        <w:contextualSpacing/>
        <w:jc w:val="both"/>
        <w:rPr>
          <w:rFonts w:ascii="Footlight MT Light" w:hAnsi="Footlight MT Light" w:cs="Tahoma"/>
          <w:sz w:val="32"/>
          <w:szCs w:val="32"/>
        </w:rPr>
      </w:pPr>
      <w:r w:rsidRPr="003C5DEC">
        <w:rPr>
          <w:rFonts w:ascii="Footlight MT Light" w:hAnsi="Footlight MT Light" w:cs="Tahoma"/>
          <w:sz w:val="32"/>
          <w:szCs w:val="32"/>
        </w:rPr>
        <w:t xml:space="preserve">Alle </w:t>
      </w:r>
      <w:r w:rsidRPr="003C5DEC">
        <w:rPr>
          <w:rFonts w:ascii="Footlight MT Light" w:hAnsi="Footlight MT Light" w:cs="Tahoma"/>
          <w:i/>
          <w:sz w:val="32"/>
          <w:szCs w:val="32"/>
        </w:rPr>
        <w:t>ore 1</w:t>
      </w:r>
      <w:r w:rsidR="00F33EE4">
        <w:rPr>
          <w:rFonts w:ascii="Footlight MT Light" w:hAnsi="Footlight MT Light" w:cs="Tahoma"/>
          <w:i/>
          <w:sz w:val="32"/>
          <w:szCs w:val="32"/>
        </w:rPr>
        <w:t>4</w:t>
      </w:r>
      <w:r w:rsidRPr="003C5DEC">
        <w:rPr>
          <w:rFonts w:ascii="Footlight MT Light" w:hAnsi="Footlight MT Light" w:cs="Tahoma"/>
          <w:i/>
          <w:sz w:val="32"/>
          <w:szCs w:val="32"/>
        </w:rPr>
        <w:t>.</w:t>
      </w:r>
      <w:r w:rsidR="00F33EE4">
        <w:rPr>
          <w:rFonts w:ascii="Footlight MT Light" w:hAnsi="Footlight MT Light" w:cs="Tahoma"/>
          <w:i/>
          <w:sz w:val="32"/>
          <w:szCs w:val="32"/>
        </w:rPr>
        <w:t>3</w:t>
      </w:r>
      <w:r w:rsidRPr="003C5DEC">
        <w:rPr>
          <w:rFonts w:ascii="Footlight MT Light" w:hAnsi="Footlight MT Light" w:cs="Tahoma"/>
          <w:i/>
          <w:sz w:val="32"/>
          <w:szCs w:val="32"/>
        </w:rPr>
        <w:t>0</w:t>
      </w:r>
      <w:r w:rsidRPr="003C5DEC">
        <w:rPr>
          <w:rFonts w:ascii="Footlight MT Light" w:hAnsi="Footlight MT Light" w:cs="Tahoma"/>
          <w:sz w:val="32"/>
          <w:szCs w:val="32"/>
        </w:rPr>
        <w:t>, il Presidente Conidi dichiara conclusa l’Assemblea.</w:t>
      </w:r>
    </w:p>
    <w:p w:rsidR="003C5DEC" w:rsidRPr="003C5DEC" w:rsidRDefault="003C5DEC" w:rsidP="0056003C">
      <w:pPr>
        <w:spacing w:after="120" w:line="240" w:lineRule="auto"/>
        <w:contextualSpacing/>
        <w:jc w:val="both"/>
        <w:rPr>
          <w:rFonts w:ascii="Footlight MT Light" w:hAnsi="Footlight MT Light" w:cs="Tahoma"/>
          <w:sz w:val="32"/>
          <w:szCs w:val="32"/>
        </w:rPr>
      </w:pPr>
      <w:r w:rsidRPr="003C5DEC">
        <w:rPr>
          <w:rFonts w:ascii="Footlight MT Light" w:hAnsi="Footlight MT Light" w:cs="Tahoma"/>
          <w:sz w:val="32"/>
          <w:szCs w:val="32"/>
        </w:rPr>
        <w:t>Roma, 2</w:t>
      </w:r>
      <w:r w:rsidR="00ED41D6">
        <w:rPr>
          <w:rFonts w:ascii="Footlight MT Light" w:hAnsi="Footlight MT Light" w:cs="Tahoma"/>
          <w:sz w:val="32"/>
          <w:szCs w:val="32"/>
        </w:rPr>
        <w:t>8</w:t>
      </w:r>
      <w:r w:rsidRPr="003C5DEC">
        <w:rPr>
          <w:rFonts w:ascii="Footlight MT Light" w:hAnsi="Footlight MT Light" w:cs="Tahoma"/>
          <w:sz w:val="32"/>
          <w:szCs w:val="32"/>
        </w:rPr>
        <w:t xml:space="preserve"> Febbraio 2020</w:t>
      </w:r>
    </w:p>
    <w:p w:rsidR="003C5DEC" w:rsidRPr="003C5DEC" w:rsidRDefault="003C5DEC" w:rsidP="0056003C">
      <w:pPr>
        <w:spacing w:after="120" w:line="240" w:lineRule="auto"/>
        <w:contextualSpacing/>
        <w:jc w:val="both"/>
        <w:rPr>
          <w:rFonts w:ascii="Footlight MT Light" w:hAnsi="Footlight MT Light" w:cs="Tahoma"/>
          <w:sz w:val="32"/>
          <w:szCs w:val="32"/>
        </w:rPr>
      </w:pPr>
    </w:p>
    <w:p w:rsidR="003C5DEC" w:rsidRPr="003C5DEC" w:rsidRDefault="003C5DEC" w:rsidP="00E653DE">
      <w:pPr>
        <w:spacing w:after="120" w:line="240" w:lineRule="auto"/>
        <w:ind w:left="708" w:firstLine="708"/>
        <w:contextualSpacing/>
        <w:jc w:val="both"/>
        <w:rPr>
          <w:rFonts w:ascii="Footlight MT Light" w:hAnsi="Footlight MT Light" w:cs="Tahoma"/>
          <w:sz w:val="32"/>
          <w:szCs w:val="32"/>
        </w:rPr>
      </w:pPr>
      <w:r w:rsidRPr="003C5DEC">
        <w:rPr>
          <w:rFonts w:ascii="Footlight MT Light" w:hAnsi="Footlight MT Light" w:cs="Tahoma"/>
          <w:sz w:val="32"/>
          <w:szCs w:val="32"/>
        </w:rPr>
        <w:t>Il Segretario</w:t>
      </w:r>
      <w:r>
        <w:rPr>
          <w:rFonts w:ascii="Footlight MT Light" w:hAnsi="Footlight MT Light" w:cs="Tahoma"/>
          <w:sz w:val="32"/>
          <w:szCs w:val="32"/>
        </w:rPr>
        <w:t xml:space="preserve"> f.f.</w:t>
      </w:r>
      <w:r w:rsidRPr="003C5DEC">
        <w:rPr>
          <w:rFonts w:ascii="Footlight MT Light" w:hAnsi="Footlight MT Light" w:cs="Tahoma"/>
          <w:sz w:val="32"/>
          <w:szCs w:val="32"/>
        </w:rPr>
        <w:tab/>
      </w:r>
      <w:r w:rsidRPr="003C5DEC">
        <w:rPr>
          <w:rFonts w:ascii="Footlight MT Light" w:hAnsi="Footlight MT Light" w:cs="Tahoma"/>
          <w:sz w:val="32"/>
          <w:szCs w:val="32"/>
        </w:rPr>
        <w:tab/>
      </w:r>
      <w:r w:rsidRPr="003C5DEC">
        <w:rPr>
          <w:rFonts w:ascii="Footlight MT Light" w:hAnsi="Footlight MT Light" w:cs="Tahoma"/>
          <w:sz w:val="32"/>
          <w:szCs w:val="32"/>
        </w:rPr>
        <w:tab/>
      </w:r>
      <w:r w:rsidRPr="003C5DEC">
        <w:rPr>
          <w:rFonts w:ascii="Footlight MT Light" w:hAnsi="Footlight MT Light" w:cs="Tahoma"/>
          <w:sz w:val="32"/>
          <w:szCs w:val="32"/>
        </w:rPr>
        <w:tab/>
      </w:r>
      <w:r w:rsidRPr="003C5DEC">
        <w:rPr>
          <w:rFonts w:ascii="Footlight MT Light" w:hAnsi="Footlight MT Light" w:cs="Tahoma"/>
          <w:sz w:val="32"/>
          <w:szCs w:val="32"/>
        </w:rPr>
        <w:tab/>
      </w:r>
      <w:r w:rsidRPr="003C5DEC">
        <w:rPr>
          <w:rFonts w:ascii="Footlight MT Light" w:hAnsi="Footlight MT Light" w:cs="Tahoma"/>
          <w:sz w:val="32"/>
          <w:szCs w:val="32"/>
        </w:rPr>
        <w:tab/>
        <w:t>Il Presidente</w:t>
      </w:r>
    </w:p>
    <w:p w:rsidR="003C5DEC" w:rsidRPr="003C5DEC" w:rsidRDefault="003C5DEC" w:rsidP="00FB3ED8">
      <w:pPr>
        <w:spacing w:after="120" w:line="240" w:lineRule="auto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ab/>
      </w:r>
      <w:r>
        <w:rPr>
          <w:rFonts w:ascii="Footlight MT Light" w:hAnsi="Footlight MT Light"/>
          <w:sz w:val="32"/>
          <w:szCs w:val="32"/>
        </w:rPr>
        <w:tab/>
        <w:t>Riccarda Milella</w:t>
      </w:r>
      <w:r>
        <w:rPr>
          <w:rFonts w:ascii="Footlight MT Light" w:hAnsi="Footlight MT Light"/>
          <w:sz w:val="32"/>
          <w:szCs w:val="32"/>
        </w:rPr>
        <w:tab/>
      </w:r>
      <w:bookmarkStart w:id="0" w:name="_GoBack"/>
      <w:bookmarkEnd w:id="0"/>
      <w:r>
        <w:rPr>
          <w:rFonts w:ascii="Footlight MT Light" w:hAnsi="Footlight MT Light"/>
          <w:sz w:val="32"/>
          <w:szCs w:val="32"/>
        </w:rPr>
        <w:tab/>
      </w:r>
      <w:r>
        <w:rPr>
          <w:rFonts w:ascii="Footlight MT Light" w:hAnsi="Footlight MT Light"/>
          <w:sz w:val="32"/>
          <w:szCs w:val="32"/>
        </w:rPr>
        <w:tab/>
      </w:r>
      <w:r>
        <w:rPr>
          <w:rFonts w:ascii="Footlight MT Light" w:hAnsi="Footlight MT Light"/>
          <w:sz w:val="32"/>
          <w:szCs w:val="32"/>
        </w:rPr>
        <w:tab/>
      </w:r>
      <w:r>
        <w:rPr>
          <w:rFonts w:ascii="Footlight MT Light" w:hAnsi="Footlight MT Light"/>
          <w:sz w:val="32"/>
          <w:szCs w:val="32"/>
        </w:rPr>
        <w:tab/>
        <w:t>Aldo Conidi</w:t>
      </w:r>
    </w:p>
    <w:sectPr w:rsidR="003C5DEC" w:rsidRPr="003C5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ootlightMT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76C4"/>
    <w:multiLevelType w:val="hybridMultilevel"/>
    <w:tmpl w:val="4BC084E4"/>
    <w:lvl w:ilvl="0" w:tplc="60728644">
      <w:start w:val="1"/>
      <w:numFmt w:val="decimal"/>
      <w:lvlText w:val="%1."/>
      <w:lvlJc w:val="left"/>
      <w:pPr>
        <w:ind w:left="5420" w:hanging="600"/>
      </w:pPr>
    </w:lvl>
    <w:lvl w:ilvl="1" w:tplc="04100019">
      <w:start w:val="1"/>
      <w:numFmt w:val="decimal"/>
      <w:lvlText w:val="%2."/>
      <w:lvlJc w:val="left"/>
      <w:pPr>
        <w:tabs>
          <w:tab w:val="num" w:pos="6260"/>
        </w:tabs>
        <w:ind w:left="62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6980"/>
        </w:tabs>
        <w:ind w:left="6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100019">
      <w:start w:val="1"/>
      <w:numFmt w:val="decimal"/>
      <w:lvlText w:val="%5."/>
      <w:lvlJc w:val="left"/>
      <w:pPr>
        <w:tabs>
          <w:tab w:val="num" w:pos="8420"/>
        </w:tabs>
        <w:ind w:left="8420" w:hanging="360"/>
      </w:pPr>
    </w:lvl>
    <w:lvl w:ilvl="5" w:tplc="0410001B">
      <w:start w:val="1"/>
      <w:numFmt w:val="decimal"/>
      <w:lvlText w:val="%6."/>
      <w:lvlJc w:val="left"/>
      <w:pPr>
        <w:tabs>
          <w:tab w:val="num" w:pos="9140"/>
        </w:tabs>
        <w:ind w:left="9140" w:hanging="360"/>
      </w:pPr>
    </w:lvl>
    <w:lvl w:ilvl="6" w:tplc="0410000F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100019">
      <w:start w:val="1"/>
      <w:numFmt w:val="decimal"/>
      <w:lvlText w:val="%8."/>
      <w:lvlJc w:val="left"/>
      <w:pPr>
        <w:tabs>
          <w:tab w:val="num" w:pos="10580"/>
        </w:tabs>
        <w:ind w:left="10580" w:hanging="360"/>
      </w:pPr>
    </w:lvl>
    <w:lvl w:ilvl="8" w:tplc="0410001B">
      <w:start w:val="1"/>
      <w:numFmt w:val="decimal"/>
      <w:lvlText w:val="%9."/>
      <w:lvlJc w:val="left"/>
      <w:pPr>
        <w:tabs>
          <w:tab w:val="num" w:pos="11300"/>
        </w:tabs>
        <w:ind w:left="113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C6"/>
    <w:rsid w:val="000800A1"/>
    <w:rsid w:val="0008119F"/>
    <w:rsid w:val="0029063F"/>
    <w:rsid w:val="002E4983"/>
    <w:rsid w:val="00323964"/>
    <w:rsid w:val="003C5DEC"/>
    <w:rsid w:val="003E0A75"/>
    <w:rsid w:val="00504009"/>
    <w:rsid w:val="005078A5"/>
    <w:rsid w:val="00554659"/>
    <w:rsid w:val="0056003C"/>
    <w:rsid w:val="00586EAF"/>
    <w:rsid w:val="005C6CAD"/>
    <w:rsid w:val="00690B5C"/>
    <w:rsid w:val="006A3A63"/>
    <w:rsid w:val="0073413C"/>
    <w:rsid w:val="00782D8A"/>
    <w:rsid w:val="007A09C6"/>
    <w:rsid w:val="007D4752"/>
    <w:rsid w:val="00813BF1"/>
    <w:rsid w:val="0092570B"/>
    <w:rsid w:val="009D207C"/>
    <w:rsid w:val="009D3CA3"/>
    <w:rsid w:val="009D7488"/>
    <w:rsid w:val="009E74CC"/>
    <w:rsid w:val="00A3557D"/>
    <w:rsid w:val="00AD3021"/>
    <w:rsid w:val="00B5013B"/>
    <w:rsid w:val="00B945EE"/>
    <w:rsid w:val="00C2599E"/>
    <w:rsid w:val="00C80C3F"/>
    <w:rsid w:val="00D515FA"/>
    <w:rsid w:val="00D93B53"/>
    <w:rsid w:val="00DD6F1A"/>
    <w:rsid w:val="00E12764"/>
    <w:rsid w:val="00E653DE"/>
    <w:rsid w:val="00ED41D6"/>
    <w:rsid w:val="00F33EE4"/>
    <w:rsid w:val="00FB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9C6"/>
    <w:pPr>
      <w:spacing w:after="160"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9C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FB3ED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B3ED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C6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9C6"/>
    <w:pPr>
      <w:spacing w:after="160"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9C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FB3ED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B3ED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C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28</cp:revision>
  <dcterms:created xsi:type="dcterms:W3CDTF">2020-03-05T17:53:00Z</dcterms:created>
  <dcterms:modified xsi:type="dcterms:W3CDTF">2020-03-13T09:43:00Z</dcterms:modified>
</cp:coreProperties>
</file>